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2845" w14:textId="69910992" w:rsidR="00623AF8" w:rsidRDefault="00720FB9">
      <w:pPr>
        <w:rPr>
          <w:color w:val="FFFFFF" w:themeColor="background1"/>
          <w:lang w:val="ru-RU"/>
          <w14:textFill>
            <w14:noFill/>
          </w14:textFill>
        </w:rPr>
      </w:pPr>
      <w:r w:rsidRPr="007B708E">
        <w:rPr>
          <w:noProof/>
          <w:color w:val="FFFFFF" w:themeColor="background1"/>
          <w14:textFill>
            <w14:noFill/>
          </w14:textFill>
        </w:rPr>
        <mc:AlternateContent>
          <mc:Choice Requires="wps">
            <w:drawing>
              <wp:anchor distT="45720" distB="45720" distL="114300" distR="114300" simplePos="0" relativeHeight="251659264" behindDoc="0" locked="0" layoutInCell="1" allowOverlap="1" wp14:anchorId="5F37B699" wp14:editId="7C2926FD">
                <wp:simplePos x="0" y="0"/>
                <wp:positionH relativeFrom="column">
                  <wp:posOffset>-421965</wp:posOffset>
                </wp:positionH>
                <wp:positionV relativeFrom="paragraph">
                  <wp:posOffset>-686730</wp:posOffset>
                </wp:positionV>
                <wp:extent cx="4625163" cy="678962"/>
                <wp:effectExtent l="0" t="0" r="0" b="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3" cy="678962"/>
                        </a:xfrm>
                        <a:prstGeom prst="rect">
                          <a:avLst/>
                        </a:prstGeom>
                        <a:noFill/>
                        <a:ln w="9525">
                          <a:noFill/>
                          <a:miter lim="800000"/>
                          <a:headEnd/>
                          <a:tailEnd/>
                        </a:ln>
                      </wps:spPr>
                      <wps:txbx>
                        <w:txbxContent>
                          <w:p w14:paraId="0C4E4266" w14:textId="74ED312E" w:rsidR="00F0642B" w:rsidRPr="00F0642B" w:rsidRDefault="00F0642B" w:rsidP="00F0642B">
                            <w:pPr>
                              <w:pStyle w:val="HeaderBlue"/>
                              <w:rPr>
                                <w:b/>
                                <w:bCs/>
                              </w:rPr>
                            </w:pPr>
                            <w:r w:rsidRPr="00F0642B">
                              <w:rPr>
                                <w:b/>
                                <w:bCs/>
                              </w:rPr>
                              <w:t xml:space="preserve">SASAI – Shared Audit and Supplier Assessment Initiative </w:t>
                            </w:r>
                          </w:p>
                          <w:p w14:paraId="713BC7AE" w14:textId="3155ED2A" w:rsidR="002070C5" w:rsidRPr="00712E20" w:rsidRDefault="002070C5" w:rsidP="00327547">
                            <w:pPr>
                              <w:pStyle w:val="HeaderBlue"/>
                            </w:pPr>
                          </w:p>
                          <w:p w14:paraId="3F0FB196" w14:textId="31D6F9B2" w:rsidR="00720FB9" w:rsidRPr="00712E20" w:rsidRDefault="002070C5" w:rsidP="00327547">
                            <w:pPr>
                              <w:pStyle w:val="HeaderBlue"/>
                            </w:pPr>
                            <w:r w:rsidRPr="00712E20">
                              <w:t xml:space="preserve">Version </w:t>
                            </w:r>
                            <w:r w:rsidR="007B6C4B">
                              <w:t>1.</w:t>
                            </w:r>
                            <w:r w:rsidR="0011037F">
                              <w:t>6</w:t>
                            </w:r>
                            <w:r w:rsidRPr="00712E20">
                              <w:t xml:space="preserve"> (</w:t>
                            </w:r>
                            <w:r w:rsidR="0011037F">
                              <w:t>Nov</w:t>
                            </w:r>
                            <w:r w:rsidRPr="00712E20">
                              <w:t xml:space="preserve"> 20</w:t>
                            </w:r>
                            <w:r w:rsidR="00C8581A">
                              <w:t>2</w:t>
                            </w:r>
                            <w:r w:rsidR="0011037F">
                              <w:t>2</w:t>
                            </w:r>
                            <w:r w:rsidRPr="00712E20">
                              <w:t xml:space="preserve">) </w:t>
                            </w:r>
                            <w:r w:rsidRPr="00783D82">
                              <w:rPr>
                                <w:vertAlign w:val="superscript"/>
                              </w:rPr>
                              <w:t>©</w:t>
                            </w:r>
                            <w:r w:rsidRPr="00712E20">
                              <w:t>EARL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37B699" id="_x0000_t202" coordsize="21600,21600" o:spt="202" path="m,l,21600r21600,l21600,xe">
                <v:stroke joinstyle="miter"/>
                <v:path gradientshapeok="t" o:connecttype="rect"/>
              </v:shapetype>
              <v:shape id="Text Box 2" o:spid="_x0000_s1026" type="#_x0000_t202" style="position:absolute;margin-left:-33.25pt;margin-top:-54.05pt;width:364.2pt;height:5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" filled="f" stroked="f">
                <v:textbox>
                  <w:txbxContent>
                    <w:p w14:paraId="0C4E4266" w14:textId="74ED312E" w:rsidR="00F0642B" w:rsidRPr="00F0642B" w:rsidRDefault="00F0642B" w:rsidP="00F0642B">
                      <w:pPr>
                        <w:pStyle w:val="HeaderBlue"/>
                        <w:rPr>
                          <w:b/>
                          <w:bCs/>
                        </w:rPr>
                      </w:pPr>
                      <w:r w:rsidRPr="00F0642B">
                        <w:rPr>
                          <w:b/>
                          <w:bCs/>
                        </w:rPr>
                        <w:t xml:space="preserve">SASAI – Shared Audit and Supplier Assessment Initiative </w:t>
                      </w:r>
                    </w:p>
                    <w:p w14:paraId="713BC7AE" w14:textId="3155ED2A" w:rsidR="002070C5" w:rsidRPr="00712E20" w:rsidRDefault="002070C5" w:rsidP="00327547">
                      <w:pPr>
                        <w:pStyle w:val="HeaderBlue"/>
                      </w:pPr>
                    </w:p>
                    <w:p w14:paraId="3F0FB196" w14:textId="31D6F9B2" w:rsidR="00720FB9" w:rsidRPr="00712E20" w:rsidRDefault="002070C5" w:rsidP="00327547">
                      <w:pPr>
                        <w:pStyle w:val="HeaderBlue"/>
                      </w:pPr>
                      <w:r w:rsidRPr="00712E20">
                        <w:t xml:space="preserve">Version </w:t>
                      </w:r>
                      <w:r w:rsidR="007B6C4B">
                        <w:t>1.</w:t>
                      </w:r>
                      <w:r w:rsidR="0011037F">
                        <w:t>6</w:t>
                      </w:r>
                      <w:r w:rsidRPr="00712E20">
                        <w:t xml:space="preserve"> (</w:t>
                      </w:r>
                      <w:r w:rsidR="0011037F">
                        <w:t>Nov</w:t>
                      </w:r>
                      <w:r w:rsidRPr="00712E20">
                        <w:t xml:space="preserve"> 20</w:t>
                      </w:r>
                      <w:r w:rsidR="00C8581A">
                        <w:t>2</w:t>
                      </w:r>
                      <w:r w:rsidR="0011037F">
                        <w:t>2</w:t>
                      </w:r>
                      <w:r w:rsidRPr="00712E20">
                        <w:t xml:space="preserve">) </w:t>
                      </w:r>
                      <w:r w:rsidRPr="00783D82">
                        <w:rPr>
                          <w:vertAlign w:val="superscript"/>
                        </w:rPr>
                        <w:t>©</w:t>
                      </w:r>
                      <w:r w:rsidRPr="00712E20">
                        <w:t>EARL</w:t>
                      </w:r>
                    </w:p>
                  </w:txbxContent>
                </v:textbox>
              </v:shape>
            </w:pict>
          </mc:Fallback>
        </mc:AlternateContent>
      </w:r>
    </w:p>
    <w:tbl>
      <w:tblPr>
        <w:tblStyle w:val="Tabellenraster"/>
        <w:tblW w:w="10348" w:type="dxa"/>
        <w:tblInd w:w="-572" w:type="dxa"/>
        <w:tblLayout w:type="fixed"/>
        <w:tblLook w:val="04A0" w:firstRow="1" w:lastRow="0" w:firstColumn="1" w:lastColumn="0" w:noHBand="0" w:noVBand="1"/>
      </w:tblPr>
      <w:tblGrid>
        <w:gridCol w:w="2835"/>
        <w:gridCol w:w="993"/>
        <w:gridCol w:w="425"/>
        <w:gridCol w:w="6095"/>
      </w:tblGrid>
      <w:tr w:rsidR="00F0642B" w:rsidRPr="000A431A" w14:paraId="7BFC3DD3" w14:textId="77777777" w:rsidTr="008F41C2">
        <w:trPr>
          <w:cantSplit/>
          <w:trHeight w:val="340"/>
        </w:trPr>
        <w:tc>
          <w:tcPr>
            <w:tcW w:w="2835" w:type="dxa"/>
            <w:vAlign w:val="center"/>
          </w:tcPr>
          <w:p w14:paraId="4C0EA59C" w14:textId="77777777" w:rsidR="00F0642B" w:rsidRPr="000A431A"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Legal entity</w:t>
            </w:r>
            <w:r w:rsidRPr="000A431A">
              <w:rPr>
                <w:rFonts w:asciiTheme="minorHAnsi" w:eastAsia="Times New Roman" w:hAnsiTheme="minorHAnsi" w:cstheme="minorHAnsi"/>
                <w:color w:val="063342" w:themeColor="text1"/>
                <w:lang w:val="en-US"/>
              </w:rPr>
              <w:t xml:space="preserve"> in English:</w:t>
            </w:r>
          </w:p>
        </w:tc>
        <w:tc>
          <w:tcPr>
            <w:tcW w:w="7513" w:type="dxa"/>
            <w:gridSpan w:val="3"/>
            <w:vAlign w:val="center"/>
          </w:tcPr>
          <w:p w14:paraId="68F43759" w14:textId="3BDBBA75" w:rsidR="00F0642B" w:rsidRPr="000A431A" w:rsidRDefault="00F0642B" w:rsidP="008F41C2">
            <w:pPr>
              <w:rPr>
                <w:rFonts w:asciiTheme="minorHAnsi" w:eastAsia="Times New Roman" w:hAnsiTheme="minorHAnsi" w:cstheme="minorHAnsi"/>
                <w:color w:val="063342" w:themeColor="text1"/>
                <w:u w:val="single"/>
                <w:lang w:val="en-US"/>
              </w:rPr>
            </w:pPr>
            <w:r w:rsidRPr="000A431A">
              <w:rPr>
                <w:rFonts w:eastAsia="Times New Roman" w:cstheme="minorHAnsi"/>
                <w:color w:val="063342" w:themeColor="text1"/>
              </w:rPr>
              <w:fldChar w:fldCharType="begin">
                <w:ffData>
                  <w:name w:val="Text1"/>
                  <w:enabled/>
                  <w:calcOnExit w:val="0"/>
                  <w:textInput/>
                </w:ffData>
              </w:fldChar>
            </w:r>
            <w:bookmarkStart w:id="0" w:name="Text1"/>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Pr="000A431A">
              <w:rPr>
                <w:rFonts w:eastAsia="Times New Roman" w:cstheme="minorHAnsi"/>
                <w:color w:val="063342" w:themeColor="text1"/>
              </w:rPr>
              <w:fldChar w:fldCharType="end"/>
            </w:r>
            <w:bookmarkEnd w:id="0"/>
            <w:r w:rsidRPr="000A431A">
              <w:rPr>
                <w:rFonts w:eastAsia="Times New Roman" w:cstheme="minorHAnsi"/>
                <w:color w:val="063342" w:themeColor="text1"/>
              </w:rPr>
              <w:fldChar w:fldCharType="begin"/>
            </w:r>
            <w:r w:rsidRPr="000A431A">
              <w:rPr>
                <w:rFonts w:asciiTheme="minorHAnsi" w:eastAsia="Times New Roman" w:hAnsiTheme="minorHAnsi" w:cstheme="minorHAnsi"/>
                <w:color w:val="063342" w:themeColor="text1"/>
                <w:lang w:val="en-US"/>
              </w:rPr>
              <w:instrText xml:space="preserve"> FILLIN  \* MERGEFORMAT </w:instrText>
            </w:r>
            <w:r w:rsidRPr="000A431A">
              <w:rPr>
                <w:rFonts w:eastAsia="Times New Roman" w:cstheme="minorHAnsi"/>
                <w:color w:val="063342" w:themeColor="text1"/>
              </w:rPr>
              <w:fldChar w:fldCharType="end"/>
            </w:r>
          </w:p>
        </w:tc>
      </w:tr>
      <w:tr w:rsidR="00F0642B" w:rsidRPr="000A431A" w14:paraId="1E5555D2" w14:textId="77777777" w:rsidTr="008F41C2">
        <w:trPr>
          <w:cantSplit/>
          <w:trHeight w:val="340"/>
        </w:trPr>
        <w:tc>
          <w:tcPr>
            <w:tcW w:w="2835" w:type="dxa"/>
            <w:vAlign w:val="center"/>
          </w:tcPr>
          <w:p w14:paraId="16DCC875" w14:textId="77777777" w:rsidR="00F0642B" w:rsidRPr="000A431A" w:rsidRDefault="00F0642B"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Department name in English:</w:t>
            </w:r>
          </w:p>
        </w:tc>
        <w:tc>
          <w:tcPr>
            <w:tcW w:w="7513" w:type="dxa"/>
            <w:gridSpan w:val="3"/>
            <w:vAlign w:val="center"/>
          </w:tcPr>
          <w:p w14:paraId="2F02ED46" w14:textId="38FEDD13"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2"/>
                  <w:enabled/>
                  <w:calcOnExit w:val="0"/>
                  <w:textInput/>
                </w:ffData>
              </w:fldChar>
            </w:r>
            <w:bookmarkStart w:id="1" w:name="Text2"/>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Pr="000A431A">
              <w:rPr>
                <w:rFonts w:eastAsia="Times New Roman" w:cstheme="minorHAnsi"/>
                <w:color w:val="063342" w:themeColor="text1"/>
              </w:rPr>
              <w:fldChar w:fldCharType="end"/>
            </w:r>
            <w:bookmarkEnd w:id="1"/>
          </w:p>
        </w:tc>
      </w:tr>
      <w:tr w:rsidR="00F0642B" w:rsidRPr="00271F60" w14:paraId="6632BD5F" w14:textId="77777777" w:rsidTr="008F41C2">
        <w:trPr>
          <w:cantSplit/>
          <w:trHeight w:val="340"/>
        </w:trPr>
        <w:tc>
          <w:tcPr>
            <w:tcW w:w="2835" w:type="dxa"/>
            <w:vAlign w:val="center"/>
          </w:tcPr>
          <w:p w14:paraId="4ACA2664" w14:textId="77777777" w:rsidR="00F0642B" w:rsidRPr="000A431A"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Legal entity</w:t>
            </w:r>
            <w:r w:rsidRPr="000A431A">
              <w:rPr>
                <w:rFonts w:asciiTheme="minorHAnsi" w:eastAsia="Times New Roman" w:hAnsiTheme="minorHAnsi" w:cstheme="minorHAnsi"/>
                <w:color w:val="063342" w:themeColor="text1"/>
                <w:lang w:val="en-US"/>
              </w:rPr>
              <w:t xml:space="preserve"> full address / department (if different from the institution):</w:t>
            </w:r>
          </w:p>
        </w:tc>
        <w:tc>
          <w:tcPr>
            <w:tcW w:w="7513" w:type="dxa"/>
            <w:gridSpan w:val="3"/>
            <w:vAlign w:val="center"/>
          </w:tcPr>
          <w:p w14:paraId="482FA0A5" w14:textId="1CAC7AF6" w:rsidR="00F0642B" w:rsidRPr="000A431A" w:rsidRDefault="00F0642B" w:rsidP="008F41C2">
            <w:pPr>
              <w:rPr>
                <w:rFonts w:asciiTheme="minorHAnsi" w:eastAsia="Times New Roman" w:hAnsiTheme="minorHAnsi" w:cstheme="minorHAnsi"/>
                <w:color w:val="063342" w:themeColor="text1"/>
                <w:u w:val="single"/>
                <w:lang w:val="en-US"/>
              </w:rPr>
            </w:pPr>
            <w:r w:rsidRPr="000A431A">
              <w:rPr>
                <w:rFonts w:eastAsia="Times New Roman" w:cstheme="minorHAnsi"/>
                <w:color w:val="063342" w:themeColor="text1"/>
              </w:rPr>
              <w:fldChar w:fldCharType="begin">
                <w:ffData>
                  <w:name w:val="Text3"/>
                  <w:enabled/>
                  <w:calcOnExit w:val="0"/>
                  <w:textInput>
                    <w:default w:val="Street name and number"/>
                  </w:textInput>
                </w:ffData>
              </w:fldChar>
            </w:r>
            <w:bookmarkStart w:id="2" w:name="Text3"/>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Street name and number</w:t>
            </w:r>
            <w:r w:rsidRPr="000A431A">
              <w:rPr>
                <w:rFonts w:eastAsia="Times New Roman" w:cstheme="minorHAnsi"/>
                <w:color w:val="063342" w:themeColor="text1"/>
              </w:rPr>
              <w:fldChar w:fldCharType="end"/>
            </w:r>
            <w:bookmarkEnd w:id="2"/>
            <w:r w:rsidRPr="000A431A">
              <w:rPr>
                <w:rFonts w:asciiTheme="minorHAnsi" w:eastAsia="Times New Roman" w:hAnsiTheme="minorHAnsi" w:cstheme="minorHAnsi"/>
                <w:color w:val="063342" w:themeColor="text1"/>
                <w:lang w:val="en-US"/>
              </w:rPr>
              <w:t xml:space="preserve">, </w:t>
            </w:r>
            <w:r w:rsidRPr="000A431A">
              <w:rPr>
                <w:rFonts w:eastAsia="Times New Roman" w:cstheme="minorHAnsi"/>
                <w:color w:val="063342" w:themeColor="text1"/>
              </w:rPr>
              <w:fldChar w:fldCharType="begin">
                <w:ffData>
                  <w:name w:val="Text4"/>
                  <w:enabled/>
                  <w:calcOnExit w:val="0"/>
                  <w:textInput>
                    <w:default w:val="City"/>
                  </w:textInput>
                </w:ffData>
              </w:fldChar>
            </w:r>
            <w:bookmarkStart w:id="3" w:name="Text4"/>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City</w:t>
            </w:r>
            <w:r w:rsidRPr="000A431A">
              <w:rPr>
                <w:rFonts w:eastAsia="Times New Roman" w:cstheme="minorHAnsi"/>
                <w:color w:val="063342" w:themeColor="text1"/>
              </w:rPr>
              <w:fldChar w:fldCharType="end"/>
            </w:r>
            <w:bookmarkEnd w:id="3"/>
            <w:r w:rsidRPr="000A431A">
              <w:rPr>
                <w:rFonts w:asciiTheme="minorHAnsi" w:eastAsia="Times New Roman" w:hAnsiTheme="minorHAnsi" w:cstheme="minorHAnsi"/>
                <w:color w:val="063342" w:themeColor="text1"/>
                <w:lang w:val="en-US"/>
              </w:rPr>
              <w:t xml:space="preserve">, </w:t>
            </w:r>
            <w:r w:rsidRPr="000A431A">
              <w:rPr>
                <w:rFonts w:eastAsia="Times New Roman" w:cstheme="minorHAnsi"/>
                <w:color w:val="063342" w:themeColor="text1"/>
              </w:rPr>
              <w:fldChar w:fldCharType="begin">
                <w:ffData>
                  <w:name w:val="Text5"/>
                  <w:enabled/>
                  <w:calcOnExit w:val="0"/>
                  <w:textInput>
                    <w:default w:val="Post code"/>
                  </w:textInput>
                </w:ffData>
              </w:fldChar>
            </w:r>
            <w:bookmarkStart w:id="4" w:name="Text5"/>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Post code</w:t>
            </w:r>
            <w:r w:rsidRPr="000A431A">
              <w:rPr>
                <w:rFonts w:eastAsia="Times New Roman" w:cstheme="minorHAnsi"/>
                <w:color w:val="063342" w:themeColor="text1"/>
              </w:rPr>
              <w:fldChar w:fldCharType="end"/>
            </w:r>
            <w:bookmarkEnd w:id="4"/>
            <w:r w:rsidRPr="000A431A">
              <w:rPr>
                <w:rFonts w:asciiTheme="minorHAnsi" w:eastAsia="Times New Roman" w:hAnsiTheme="minorHAnsi" w:cstheme="minorHAnsi"/>
                <w:color w:val="063342" w:themeColor="text1"/>
                <w:lang w:val="en-US"/>
              </w:rPr>
              <w:t xml:space="preserve">, </w:t>
            </w:r>
            <w:r w:rsidRPr="000A431A">
              <w:rPr>
                <w:rFonts w:eastAsia="Times New Roman" w:cstheme="minorHAnsi"/>
                <w:color w:val="063342" w:themeColor="text1"/>
              </w:rPr>
              <w:fldChar w:fldCharType="begin">
                <w:ffData>
                  <w:name w:val="Text6"/>
                  <w:enabled/>
                  <w:calcOnExit w:val="0"/>
                  <w:textInput>
                    <w:default w:val="Country"/>
                  </w:textInput>
                </w:ffData>
              </w:fldChar>
            </w:r>
            <w:bookmarkStart w:id="5" w:name="Text6"/>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Country</w:t>
            </w:r>
            <w:r w:rsidRPr="000A431A">
              <w:rPr>
                <w:rFonts w:eastAsia="Times New Roman" w:cstheme="minorHAnsi"/>
                <w:color w:val="063342" w:themeColor="text1"/>
              </w:rPr>
              <w:fldChar w:fldCharType="end"/>
            </w:r>
            <w:bookmarkEnd w:id="5"/>
          </w:p>
        </w:tc>
      </w:tr>
      <w:tr w:rsidR="00F0642B" w:rsidRPr="00271F60" w14:paraId="259F1876" w14:textId="77777777" w:rsidTr="008F41C2">
        <w:trPr>
          <w:cantSplit/>
          <w:trHeight w:val="340"/>
        </w:trPr>
        <w:tc>
          <w:tcPr>
            <w:tcW w:w="2835" w:type="dxa"/>
            <w:vAlign w:val="center"/>
          </w:tcPr>
          <w:p w14:paraId="4397C0C6" w14:textId="77777777" w:rsidR="00F0642B" w:rsidRPr="000A431A" w:rsidRDefault="00F0642B"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Invoice address (if different from institution/department):</w:t>
            </w:r>
          </w:p>
        </w:tc>
        <w:tc>
          <w:tcPr>
            <w:tcW w:w="7513" w:type="dxa"/>
            <w:gridSpan w:val="3"/>
            <w:vAlign w:val="center"/>
          </w:tcPr>
          <w:p w14:paraId="2FCB4EE9" w14:textId="5AE06466"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3"/>
                  <w:enabled/>
                  <w:calcOnExit w:val="0"/>
                  <w:textInput>
                    <w:default w:val="Street name and number"/>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Street name and number</w:t>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r w:rsidRPr="000A431A">
              <w:rPr>
                <w:rFonts w:eastAsia="Times New Roman" w:cstheme="minorHAnsi"/>
                <w:color w:val="063342" w:themeColor="text1"/>
              </w:rPr>
              <w:fldChar w:fldCharType="begin">
                <w:ffData>
                  <w:name w:val="Text4"/>
                  <w:enabled/>
                  <w:calcOnExit w:val="0"/>
                  <w:textInput>
                    <w:default w:val="City"/>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City</w:t>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r w:rsidRPr="000A431A">
              <w:rPr>
                <w:rFonts w:eastAsia="Times New Roman" w:cstheme="minorHAnsi"/>
                <w:color w:val="063342" w:themeColor="text1"/>
              </w:rPr>
              <w:fldChar w:fldCharType="begin">
                <w:ffData>
                  <w:name w:val="Text5"/>
                  <w:enabled/>
                  <w:calcOnExit w:val="0"/>
                  <w:textInput>
                    <w:default w:val="Post code"/>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Post code</w:t>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r w:rsidRPr="000A431A">
              <w:rPr>
                <w:rFonts w:eastAsia="Times New Roman" w:cstheme="minorHAnsi"/>
                <w:color w:val="063342" w:themeColor="text1"/>
              </w:rPr>
              <w:fldChar w:fldCharType="begin">
                <w:ffData>
                  <w:name w:val="Text6"/>
                  <w:enabled/>
                  <w:calcOnExit w:val="0"/>
                  <w:textInput>
                    <w:default w:val="Country"/>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Country</w:t>
            </w:r>
            <w:r w:rsidRPr="000A431A">
              <w:rPr>
                <w:rFonts w:eastAsia="Times New Roman" w:cstheme="minorHAnsi"/>
                <w:color w:val="063342" w:themeColor="text1"/>
              </w:rPr>
              <w:fldChar w:fldCharType="end"/>
            </w:r>
          </w:p>
        </w:tc>
      </w:tr>
      <w:tr w:rsidR="00F0642B" w:rsidRPr="004B7FA9" w14:paraId="2A212A8D" w14:textId="77777777" w:rsidTr="008F41C2">
        <w:trPr>
          <w:cantSplit/>
          <w:trHeight w:val="340"/>
        </w:trPr>
        <w:tc>
          <w:tcPr>
            <w:tcW w:w="2835" w:type="dxa"/>
            <w:vAlign w:val="center"/>
          </w:tcPr>
          <w:p w14:paraId="637A3C35" w14:textId="77777777" w:rsidR="00F0642B" w:rsidRPr="000A431A"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Legal entity city of registration and registration number:</w:t>
            </w:r>
          </w:p>
        </w:tc>
        <w:tc>
          <w:tcPr>
            <w:tcW w:w="7513" w:type="dxa"/>
            <w:gridSpan w:val="3"/>
            <w:vAlign w:val="center"/>
          </w:tcPr>
          <w:p w14:paraId="6364B92F" w14:textId="2FEB9A20" w:rsidR="00F0642B" w:rsidRPr="000A431A" w:rsidRDefault="00F0642B" w:rsidP="008F41C2">
            <w:pPr>
              <w:rPr>
                <w:rFonts w:asciiTheme="minorHAnsi" w:eastAsia="Times New Roman" w:hAnsiTheme="minorHAnsi" w:cstheme="minorHAnsi"/>
                <w:color w:val="063342" w:themeColor="text1"/>
                <w:lang w:val="en-US"/>
              </w:rPr>
            </w:pPr>
            <w:r>
              <w:rPr>
                <w:rFonts w:eastAsia="Times New Roman" w:cstheme="minorHAnsi"/>
                <w:color w:val="063342" w:themeColor="text1"/>
              </w:rPr>
              <w:fldChar w:fldCharType="begin">
                <w:ffData>
                  <w:name w:val="Text18"/>
                  <w:enabled/>
                  <w:calcOnExit w:val="0"/>
                  <w:textInput>
                    <w:default w:val="[city of commercial court registry]"/>
                  </w:textInput>
                </w:ffData>
              </w:fldChar>
            </w:r>
            <w:bookmarkStart w:id="6" w:name="Text18"/>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[city of commercial court registry]</w:t>
            </w:r>
            <w:r>
              <w:rPr>
                <w:rFonts w:eastAsia="Times New Roman" w:cstheme="minorHAnsi"/>
                <w:color w:val="063342" w:themeColor="text1"/>
              </w:rPr>
              <w:fldChar w:fldCharType="end"/>
            </w:r>
            <w:bookmarkEnd w:id="6"/>
            <w:r>
              <w:rPr>
                <w:rFonts w:asciiTheme="minorHAnsi" w:eastAsia="Times New Roman" w:hAnsiTheme="minorHAnsi" w:cstheme="minorHAnsi"/>
                <w:color w:val="063342" w:themeColor="text1"/>
                <w:lang w:val="en-US"/>
              </w:rPr>
              <w:t xml:space="preserve"> no.</w:t>
            </w:r>
            <w:r>
              <w:rPr>
                <w:rFonts w:eastAsia="Times New Roman" w:cstheme="minorHAnsi"/>
                <w:color w:val="063342" w:themeColor="text1"/>
              </w:rPr>
              <w:fldChar w:fldCharType="begin">
                <w:ffData>
                  <w:name w:val="Text19"/>
                  <w:enabled/>
                  <w:calcOnExit w:val="0"/>
                  <w:textInput>
                    <w:default w:val="[registration number]"/>
                  </w:textInput>
                </w:ffData>
              </w:fldChar>
            </w:r>
            <w:bookmarkStart w:id="7" w:name="Text19"/>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Pr>
                <w:rFonts w:eastAsia="Times New Roman" w:cstheme="minorHAnsi"/>
                <w:noProof/>
                <w:color w:val="063342" w:themeColor="text1"/>
              </w:rPr>
              <w:t>[registration number]</w:t>
            </w:r>
            <w:r>
              <w:rPr>
                <w:rFonts w:eastAsia="Times New Roman" w:cstheme="minorHAnsi"/>
                <w:color w:val="063342" w:themeColor="text1"/>
              </w:rPr>
              <w:fldChar w:fldCharType="end"/>
            </w:r>
            <w:bookmarkEnd w:id="7"/>
          </w:p>
        </w:tc>
      </w:tr>
      <w:tr w:rsidR="00F0642B" w:rsidRPr="000A431A" w14:paraId="351D1A30" w14:textId="77777777" w:rsidTr="008F41C2">
        <w:trPr>
          <w:cantSplit/>
          <w:trHeight w:val="340"/>
        </w:trPr>
        <w:tc>
          <w:tcPr>
            <w:tcW w:w="2835" w:type="dxa"/>
            <w:vAlign w:val="center"/>
          </w:tcPr>
          <w:p w14:paraId="556A1AF8" w14:textId="77777777" w:rsidR="00F0642B" w:rsidRPr="000A431A" w:rsidRDefault="00F0642B"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VAT Number:</w:t>
            </w:r>
          </w:p>
        </w:tc>
        <w:tc>
          <w:tcPr>
            <w:tcW w:w="7513" w:type="dxa"/>
            <w:gridSpan w:val="3"/>
            <w:vAlign w:val="center"/>
          </w:tcPr>
          <w:p w14:paraId="62997B53" w14:textId="79D465CE" w:rsidR="00F0642B" w:rsidRPr="000A431A" w:rsidRDefault="00F0642B" w:rsidP="008F41C2">
            <w:pPr>
              <w:rPr>
                <w:rFonts w:asciiTheme="minorHAnsi" w:eastAsia="Times New Roman" w:hAnsiTheme="minorHAnsi" w:cstheme="minorHAnsi"/>
                <w:color w:val="063342" w:themeColor="text1"/>
                <w:u w:val="single"/>
                <w:lang w:val="en-US"/>
              </w:rPr>
            </w:pPr>
            <w:r w:rsidRPr="000A431A">
              <w:rPr>
                <w:rFonts w:eastAsia="Times New Roman" w:cstheme="minorHAnsi"/>
                <w:color w:val="063342" w:themeColor="text1"/>
              </w:rPr>
              <w:fldChar w:fldCharType="begin">
                <w:ffData>
                  <w:name w:val="Text7"/>
                  <w:enabled/>
                  <w:calcOnExit w:val="0"/>
                  <w:textInput/>
                </w:ffData>
              </w:fldChar>
            </w:r>
            <w:bookmarkStart w:id="8" w:name="Text7"/>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Pr="000A431A">
              <w:rPr>
                <w:rFonts w:eastAsia="Times New Roman" w:cstheme="minorHAnsi"/>
                <w:color w:val="063342" w:themeColor="text1"/>
              </w:rPr>
              <w:fldChar w:fldCharType="end"/>
            </w:r>
            <w:bookmarkEnd w:id="8"/>
          </w:p>
        </w:tc>
      </w:tr>
      <w:tr w:rsidR="00F0642B" w:rsidRPr="00271F60" w14:paraId="151AA75E" w14:textId="77777777" w:rsidTr="008F41C2">
        <w:trPr>
          <w:cantSplit/>
          <w:trHeight w:val="340"/>
        </w:trPr>
        <w:tc>
          <w:tcPr>
            <w:tcW w:w="2835" w:type="dxa"/>
            <w:vAlign w:val="center"/>
          </w:tcPr>
          <w:p w14:paraId="388260A8" w14:textId="77777777" w:rsidR="00F0642B" w:rsidRPr="000A431A"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Legally a</w:t>
            </w:r>
            <w:r w:rsidRPr="000A431A">
              <w:rPr>
                <w:rFonts w:asciiTheme="minorHAnsi" w:eastAsia="Times New Roman" w:hAnsiTheme="minorHAnsi" w:cstheme="minorHAnsi"/>
                <w:color w:val="063342" w:themeColor="text1"/>
                <w:lang w:val="en-US"/>
              </w:rPr>
              <w:t>uthorized person to sign contract for the audit report</w:t>
            </w:r>
            <w:r>
              <w:rPr>
                <w:rFonts w:asciiTheme="minorHAnsi" w:eastAsia="Times New Roman" w:hAnsiTheme="minorHAnsi" w:cstheme="minorHAnsi"/>
                <w:color w:val="063342" w:themeColor="text1"/>
                <w:lang w:val="en-US"/>
              </w:rPr>
              <w:t>(s)</w:t>
            </w:r>
            <w:r w:rsidRPr="000A431A">
              <w:rPr>
                <w:rFonts w:asciiTheme="minorHAnsi" w:eastAsia="Times New Roman" w:hAnsiTheme="minorHAnsi" w:cstheme="minorHAnsi"/>
                <w:color w:val="063342" w:themeColor="text1"/>
                <w:lang w:val="en-US"/>
              </w:rPr>
              <w:t xml:space="preserve"> purchasing (name / email / telephone):</w:t>
            </w:r>
          </w:p>
        </w:tc>
        <w:tc>
          <w:tcPr>
            <w:tcW w:w="7513" w:type="dxa"/>
            <w:gridSpan w:val="3"/>
            <w:vAlign w:val="center"/>
          </w:tcPr>
          <w:p w14:paraId="7CC2CFDD" w14:textId="7B24ED0A"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8"/>
                  <w:enabled/>
                  <w:calcOnExit w:val="0"/>
                  <w:textInput>
                    <w:default w:val="Full name"/>
                  </w:textInput>
                </w:ffData>
              </w:fldChar>
            </w:r>
            <w:bookmarkStart w:id="9" w:name="Text8"/>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Full name</w:t>
            </w:r>
            <w:r w:rsidRPr="000A431A">
              <w:rPr>
                <w:rFonts w:eastAsia="Times New Roman" w:cstheme="minorHAnsi"/>
                <w:color w:val="063342" w:themeColor="text1"/>
              </w:rPr>
              <w:fldChar w:fldCharType="end"/>
            </w:r>
            <w:bookmarkEnd w:id="9"/>
          </w:p>
          <w:p w14:paraId="58AD5263" w14:textId="52FD0730"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9"/>
                  <w:enabled/>
                  <w:calcOnExit w:val="0"/>
                  <w:textInput>
                    <w:default w:val="email"/>
                  </w:textInput>
                </w:ffData>
              </w:fldChar>
            </w:r>
            <w:bookmarkStart w:id="10" w:name="Text9"/>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email</w:t>
            </w:r>
            <w:r w:rsidRPr="000A431A">
              <w:rPr>
                <w:rFonts w:eastAsia="Times New Roman" w:cstheme="minorHAnsi"/>
                <w:color w:val="063342" w:themeColor="text1"/>
              </w:rPr>
              <w:fldChar w:fldCharType="end"/>
            </w:r>
            <w:bookmarkEnd w:id="10"/>
          </w:p>
          <w:p w14:paraId="0C3E789C" w14:textId="3BEADBF6" w:rsidR="00F0642B"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10"/>
                  <w:enabled/>
                  <w:calcOnExit w:val="0"/>
                  <w:textInput>
                    <w:default w:val="telephone"/>
                  </w:textInput>
                </w:ffData>
              </w:fldChar>
            </w:r>
            <w:bookmarkStart w:id="11" w:name="Text10"/>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telephone</w:t>
            </w:r>
            <w:r w:rsidRPr="000A431A">
              <w:rPr>
                <w:rFonts w:eastAsia="Times New Roman" w:cstheme="minorHAnsi"/>
                <w:color w:val="063342" w:themeColor="text1"/>
              </w:rPr>
              <w:fldChar w:fldCharType="end"/>
            </w:r>
            <w:bookmarkEnd w:id="11"/>
          </w:p>
          <w:p w14:paraId="53A5A793" w14:textId="6D22428A" w:rsidR="00F0642B" w:rsidRPr="000A431A" w:rsidRDefault="00F0642B" w:rsidP="008F41C2">
            <w:pPr>
              <w:rPr>
                <w:rFonts w:asciiTheme="minorHAnsi" w:eastAsia="Times New Roman" w:hAnsiTheme="minorHAnsi" w:cstheme="minorHAnsi"/>
                <w:color w:val="063342" w:themeColor="text1"/>
                <w:u w:val="single"/>
                <w:lang w:val="en-US"/>
              </w:rPr>
            </w:pPr>
            <w:r>
              <w:rPr>
                <w:rFonts w:eastAsia="Times New Roman" w:cstheme="minorHAnsi"/>
                <w:color w:val="063342" w:themeColor="text1"/>
              </w:rPr>
              <w:fldChar w:fldCharType="begin">
                <w:ffData>
                  <w:name w:val="Text13"/>
                  <w:enabled/>
                  <w:calcOnExit w:val="0"/>
                  <w:textInput>
                    <w:default w:val="Position/Title"/>
                  </w:textInput>
                </w:ffData>
              </w:fldChar>
            </w:r>
            <w:bookmarkStart w:id="12" w:name="Text13"/>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Position/Title</w:t>
            </w:r>
            <w:r>
              <w:rPr>
                <w:rFonts w:eastAsia="Times New Roman" w:cstheme="minorHAnsi"/>
                <w:color w:val="063342" w:themeColor="text1"/>
              </w:rPr>
              <w:fldChar w:fldCharType="end"/>
            </w:r>
            <w:bookmarkEnd w:id="12"/>
          </w:p>
        </w:tc>
      </w:tr>
      <w:tr w:rsidR="00F0642B" w:rsidRPr="00271F60" w14:paraId="1CEAD237" w14:textId="77777777" w:rsidTr="008F41C2">
        <w:trPr>
          <w:cantSplit/>
          <w:trHeight w:val="340"/>
        </w:trPr>
        <w:tc>
          <w:tcPr>
            <w:tcW w:w="2835" w:type="dxa"/>
            <w:vAlign w:val="center"/>
          </w:tcPr>
          <w:p w14:paraId="3A938961" w14:textId="77777777" w:rsidR="00F0642B" w:rsidRPr="000A431A" w:rsidRDefault="00F0642B"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Primary contact for the audit report purchasing (name / email / telephone):</w:t>
            </w:r>
          </w:p>
        </w:tc>
        <w:tc>
          <w:tcPr>
            <w:tcW w:w="7513" w:type="dxa"/>
            <w:gridSpan w:val="3"/>
            <w:vAlign w:val="center"/>
          </w:tcPr>
          <w:p w14:paraId="490A2BF9" w14:textId="6937AA0B"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8"/>
                  <w:enabled/>
                  <w:calcOnExit w:val="0"/>
                  <w:textInput>
                    <w:default w:val="Full name"/>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Full name</w:t>
            </w:r>
            <w:r w:rsidRPr="000A431A">
              <w:rPr>
                <w:rFonts w:eastAsia="Times New Roman" w:cstheme="minorHAnsi"/>
                <w:color w:val="063342" w:themeColor="text1"/>
              </w:rPr>
              <w:fldChar w:fldCharType="end"/>
            </w:r>
          </w:p>
          <w:p w14:paraId="2645D237" w14:textId="2689467A"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9"/>
                  <w:enabled/>
                  <w:calcOnExit w:val="0"/>
                  <w:textInput>
                    <w:default w:val="email"/>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email</w:t>
            </w:r>
            <w:r w:rsidRPr="000A431A">
              <w:rPr>
                <w:rFonts w:eastAsia="Times New Roman" w:cstheme="minorHAnsi"/>
                <w:color w:val="063342" w:themeColor="text1"/>
              </w:rPr>
              <w:fldChar w:fldCharType="end"/>
            </w:r>
          </w:p>
          <w:p w14:paraId="5F9E4AE4" w14:textId="681B0F9E" w:rsidR="00F0642B"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10"/>
                  <w:enabled/>
                  <w:calcOnExit w:val="0"/>
                  <w:textInput>
                    <w:default w:val="telephone"/>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telephone</w:t>
            </w:r>
            <w:r w:rsidRPr="000A431A">
              <w:rPr>
                <w:rFonts w:eastAsia="Times New Roman" w:cstheme="minorHAnsi"/>
                <w:color w:val="063342" w:themeColor="text1"/>
              </w:rPr>
              <w:fldChar w:fldCharType="end"/>
            </w:r>
          </w:p>
          <w:p w14:paraId="56ABEE89" w14:textId="4EA22635" w:rsidR="00F0642B" w:rsidRPr="000A431A" w:rsidRDefault="00F0642B" w:rsidP="008F41C2">
            <w:pPr>
              <w:rPr>
                <w:rFonts w:asciiTheme="minorHAnsi" w:eastAsia="Times New Roman" w:hAnsiTheme="minorHAnsi" w:cstheme="minorHAnsi"/>
                <w:color w:val="063342" w:themeColor="text1"/>
                <w:u w:val="single"/>
                <w:lang w:val="en-US"/>
              </w:rPr>
            </w:pPr>
            <w:r>
              <w:rPr>
                <w:rFonts w:eastAsia="Times New Roman" w:cstheme="minorHAnsi"/>
                <w:color w:val="063342" w:themeColor="text1"/>
              </w:rPr>
              <w:fldChar w:fldCharType="begin">
                <w:ffData>
                  <w:name w:val="Text14"/>
                  <w:enabled/>
                  <w:calcOnExit w:val="0"/>
                  <w:textInput>
                    <w:default w:val="Position/Title"/>
                  </w:textInput>
                </w:ffData>
              </w:fldChar>
            </w:r>
            <w:bookmarkStart w:id="13" w:name="Text14"/>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Position/Title</w:t>
            </w:r>
            <w:r>
              <w:rPr>
                <w:rFonts w:eastAsia="Times New Roman" w:cstheme="minorHAnsi"/>
                <w:color w:val="063342" w:themeColor="text1"/>
              </w:rPr>
              <w:fldChar w:fldCharType="end"/>
            </w:r>
            <w:bookmarkEnd w:id="13"/>
          </w:p>
        </w:tc>
      </w:tr>
      <w:tr w:rsidR="00F0642B" w:rsidRPr="00271F60" w14:paraId="07731B91" w14:textId="77777777" w:rsidTr="008F41C2">
        <w:trPr>
          <w:cantSplit/>
          <w:trHeight w:val="340"/>
        </w:trPr>
        <w:tc>
          <w:tcPr>
            <w:tcW w:w="2835" w:type="dxa"/>
            <w:vAlign w:val="center"/>
          </w:tcPr>
          <w:p w14:paraId="778F56A7" w14:textId="77777777" w:rsidR="00F0642B" w:rsidRPr="000A431A" w:rsidRDefault="00F0642B"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Invoice contact person (name / email / telephone):</w:t>
            </w:r>
          </w:p>
        </w:tc>
        <w:tc>
          <w:tcPr>
            <w:tcW w:w="7513" w:type="dxa"/>
            <w:gridSpan w:val="3"/>
            <w:vAlign w:val="center"/>
          </w:tcPr>
          <w:p w14:paraId="50FC3A3B" w14:textId="0E8FAD3C"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8"/>
                  <w:enabled/>
                  <w:calcOnExit w:val="0"/>
                  <w:textInput>
                    <w:default w:val="Full name"/>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Full name</w:t>
            </w:r>
            <w:r w:rsidRPr="000A431A">
              <w:rPr>
                <w:rFonts w:eastAsia="Times New Roman" w:cstheme="minorHAnsi"/>
                <w:color w:val="063342" w:themeColor="text1"/>
              </w:rPr>
              <w:fldChar w:fldCharType="end"/>
            </w:r>
          </w:p>
          <w:p w14:paraId="7752C31F" w14:textId="3D50C1EA" w:rsidR="00F0642B" w:rsidRPr="000A431A"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9"/>
                  <w:enabled/>
                  <w:calcOnExit w:val="0"/>
                  <w:textInput>
                    <w:default w:val="email"/>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email</w:t>
            </w:r>
            <w:r w:rsidRPr="000A431A">
              <w:rPr>
                <w:rFonts w:eastAsia="Times New Roman" w:cstheme="minorHAnsi"/>
                <w:color w:val="063342" w:themeColor="text1"/>
              </w:rPr>
              <w:fldChar w:fldCharType="end"/>
            </w:r>
          </w:p>
          <w:p w14:paraId="3D14665C" w14:textId="59F0E49B" w:rsidR="00F0642B" w:rsidRDefault="00F0642B"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Text10"/>
                  <w:enabled/>
                  <w:calcOnExit w:val="0"/>
                  <w:textInput>
                    <w:default w:val="telephone"/>
                  </w:textInput>
                </w:ffData>
              </w:fldChar>
            </w:r>
            <w:r w:rsidRPr="000A431A">
              <w:rPr>
                <w:rFonts w:asciiTheme="minorHAnsi" w:eastAsia="Times New Roman" w:hAnsiTheme="minorHAnsi" w:cstheme="minorHAnsi"/>
                <w:color w:val="063342" w:themeColor="text1"/>
                <w:lang w:val="en-US"/>
              </w:rPr>
              <w:instrText xml:space="preserve"> FORMTEXT </w:instrText>
            </w:r>
            <w:r w:rsidRPr="000A431A">
              <w:rPr>
                <w:rFonts w:eastAsia="Times New Roman" w:cstheme="minorHAnsi"/>
                <w:color w:val="063342" w:themeColor="text1"/>
              </w:rPr>
            </w:r>
            <w:r w:rsidRPr="000A431A">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telephone</w:t>
            </w:r>
            <w:r w:rsidRPr="000A431A">
              <w:rPr>
                <w:rFonts w:eastAsia="Times New Roman" w:cstheme="minorHAnsi"/>
                <w:color w:val="063342" w:themeColor="text1"/>
              </w:rPr>
              <w:fldChar w:fldCharType="end"/>
            </w:r>
          </w:p>
          <w:p w14:paraId="52A7B90D" w14:textId="67DE65F8" w:rsidR="00F0642B" w:rsidRPr="000A431A" w:rsidRDefault="00F0642B" w:rsidP="008F41C2">
            <w:pPr>
              <w:rPr>
                <w:rFonts w:asciiTheme="minorHAnsi" w:eastAsia="Times New Roman" w:hAnsiTheme="minorHAnsi" w:cstheme="minorHAnsi"/>
                <w:color w:val="063342" w:themeColor="text1"/>
                <w:u w:val="single"/>
                <w:lang w:val="en-US"/>
              </w:rPr>
            </w:pPr>
            <w:r>
              <w:rPr>
                <w:rFonts w:eastAsia="Times New Roman" w:cstheme="minorHAnsi"/>
                <w:color w:val="063342" w:themeColor="text1"/>
              </w:rPr>
              <w:fldChar w:fldCharType="begin">
                <w:ffData>
                  <w:name w:val="Text15"/>
                  <w:enabled/>
                  <w:calcOnExit w:val="0"/>
                  <w:textInput>
                    <w:default w:val="Position/Title"/>
                  </w:textInput>
                </w:ffData>
              </w:fldChar>
            </w:r>
            <w:bookmarkStart w:id="14" w:name="Text15"/>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Position/Title</w:t>
            </w:r>
            <w:r>
              <w:rPr>
                <w:rFonts w:eastAsia="Times New Roman" w:cstheme="minorHAnsi"/>
                <w:color w:val="063342" w:themeColor="text1"/>
              </w:rPr>
              <w:fldChar w:fldCharType="end"/>
            </w:r>
            <w:bookmarkEnd w:id="14"/>
          </w:p>
        </w:tc>
      </w:tr>
      <w:tr w:rsidR="0011037F" w:rsidRPr="00271F60" w14:paraId="15F50599" w14:textId="77777777" w:rsidTr="008F41C2">
        <w:trPr>
          <w:cantSplit/>
          <w:trHeight w:val="297"/>
        </w:trPr>
        <w:tc>
          <w:tcPr>
            <w:tcW w:w="2835" w:type="dxa"/>
            <w:vMerge w:val="restart"/>
            <w:vAlign w:val="center"/>
          </w:tcPr>
          <w:p w14:paraId="65F5361B" w14:textId="77777777" w:rsidR="0011037F" w:rsidRDefault="0011037F"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Select the SASAI audit reports you would like to purchase</w:t>
            </w:r>
            <w:r>
              <w:rPr>
                <w:rFonts w:asciiTheme="minorHAnsi" w:eastAsia="Times New Roman" w:hAnsiTheme="minorHAnsi" w:cstheme="minorHAnsi"/>
                <w:color w:val="063342" w:themeColor="text1"/>
                <w:lang w:val="en-US"/>
              </w:rPr>
              <w:t xml:space="preserve">. </w:t>
            </w:r>
          </w:p>
          <w:p w14:paraId="0B299F00" w14:textId="77777777" w:rsidR="0011037F" w:rsidRDefault="0011037F" w:rsidP="008F41C2">
            <w:pPr>
              <w:rPr>
                <w:rFonts w:asciiTheme="minorHAnsi" w:eastAsia="Times New Roman" w:hAnsiTheme="minorHAnsi" w:cstheme="minorHAnsi"/>
                <w:color w:val="063342" w:themeColor="text1"/>
                <w:lang w:val="en-US"/>
              </w:rPr>
            </w:pPr>
          </w:p>
          <w:p w14:paraId="56C579C6" w14:textId="77777777" w:rsidR="0011037F" w:rsidRDefault="0011037F" w:rsidP="008F41C2">
            <w:pPr>
              <w:rPr>
                <w:rFonts w:asciiTheme="minorHAnsi" w:eastAsia="Times New Roman" w:hAnsiTheme="minorHAnsi" w:cstheme="minorHAnsi"/>
                <w:color w:val="063342" w:themeColor="text1"/>
                <w:lang w:val="en-US"/>
              </w:rPr>
            </w:pPr>
          </w:p>
          <w:p w14:paraId="70DD724D" w14:textId="77777777" w:rsidR="0011037F" w:rsidRDefault="0011037F" w:rsidP="008F41C2">
            <w:pPr>
              <w:rPr>
                <w:rFonts w:asciiTheme="minorHAnsi" w:eastAsia="Times New Roman" w:hAnsiTheme="minorHAnsi" w:cstheme="minorHAnsi"/>
                <w:color w:val="063342" w:themeColor="text1"/>
                <w:lang w:val="en-US"/>
              </w:rPr>
            </w:pPr>
          </w:p>
          <w:p w14:paraId="27EF26EE" w14:textId="77777777" w:rsidR="0011037F" w:rsidRDefault="0011037F" w:rsidP="008F41C2">
            <w:pPr>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b/>
                <w:bCs/>
                <w:color w:val="063342" w:themeColor="text1"/>
                <w:u w:val="single"/>
                <w:lang w:val="en-US"/>
              </w:rPr>
              <w:t>Note</w:t>
            </w:r>
            <w:r>
              <w:rPr>
                <w:rFonts w:asciiTheme="minorHAnsi" w:eastAsia="Times New Roman" w:hAnsiTheme="minorHAnsi" w:cstheme="minorHAnsi"/>
                <w:color w:val="063342" w:themeColor="text1"/>
                <w:lang w:val="en-US"/>
              </w:rPr>
              <w:t xml:space="preserve">: cost is net in Euros and without VAT included. The Austrian VAT is 20%, and it </w:t>
            </w:r>
            <w:proofErr w:type="gramStart"/>
            <w:r>
              <w:rPr>
                <w:rFonts w:asciiTheme="minorHAnsi" w:eastAsia="Times New Roman" w:hAnsiTheme="minorHAnsi" w:cstheme="minorHAnsi"/>
                <w:color w:val="063342" w:themeColor="text1"/>
                <w:lang w:val="en-US"/>
              </w:rPr>
              <w:t>has to</w:t>
            </w:r>
            <w:proofErr w:type="gramEnd"/>
            <w:r>
              <w:rPr>
                <w:rFonts w:asciiTheme="minorHAnsi" w:eastAsia="Times New Roman" w:hAnsiTheme="minorHAnsi" w:cstheme="minorHAnsi"/>
                <w:color w:val="063342" w:themeColor="text1"/>
                <w:lang w:val="en-US"/>
              </w:rPr>
              <w:t xml:space="preserve"> be paid by all non-EU entities, all EU non-entrepreneur entities and all Austrian entities. </w:t>
            </w:r>
          </w:p>
          <w:p w14:paraId="6F5D5118" w14:textId="2B51BB0D" w:rsidR="00E00B34" w:rsidRDefault="00E00B34" w:rsidP="008F41C2">
            <w:pPr>
              <w:rPr>
                <w:rFonts w:asciiTheme="minorHAnsi" w:eastAsia="Times New Roman" w:hAnsiTheme="minorHAnsi" w:cstheme="minorHAnsi"/>
                <w:color w:val="063342" w:themeColor="text1"/>
                <w:lang w:val="en-US"/>
              </w:rPr>
            </w:pPr>
          </w:p>
          <w:p w14:paraId="69FD0911" w14:textId="76444030" w:rsidR="00E00B34" w:rsidRPr="00E00B34" w:rsidRDefault="00E00B34" w:rsidP="00E00B34">
            <w:pPr>
              <w:rPr>
                <w:rFonts w:asciiTheme="minorHAnsi" w:eastAsia="Times New Roman" w:hAnsiTheme="minorHAnsi" w:cstheme="minorHAnsi"/>
                <w:color w:val="063342" w:themeColor="text1"/>
                <w:lang w:val="en-US"/>
              </w:rPr>
            </w:pPr>
            <w:r w:rsidRPr="00E00B34">
              <w:rPr>
                <w:rFonts w:asciiTheme="minorHAnsi" w:eastAsia="Times New Roman" w:hAnsiTheme="minorHAnsi" w:cstheme="minorHAnsi"/>
                <w:color w:val="063342" w:themeColor="text1"/>
                <w:lang w:val="en-US"/>
              </w:rPr>
              <w:t xml:space="preserve">Description for individual </w:t>
            </w:r>
            <w:r>
              <w:rPr>
                <w:rFonts w:asciiTheme="minorHAnsi" w:eastAsia="Times New Roman" w:hAnsiTheme="minorHAnsi" w:cstheme="minorHAnsi"/>
                <w:color w:val="063342" w:themeColor="text1"/>
                <w:lang w:val="en-US"/>
              </w:rPr>
              <w:t xml:space="preserve">ABX </w:t>
            </w:r>
            <w:r w:rsidRPr="00E00B34">
              <w:rPr>
                <w:rFonts w:asciiTheme="minorHAnsi" w:eastAsia="Times New Roman" w:hAnsiTheme="minorHAnsi" w:cstheme="minorHAnsi"/>
                <w:color w:val="063342" w:themeColor="text1"/>
                <w:lang w:val="en-US"/>
              </w:rPr>
              <w:t xml:space="preserve">product reports </w:t>
            </w:r>
            <w:r>
              <w:rPr>
                <w:rFonts w:asciiTheme="minorHAnsi" w:eastAsia="Times New Roman" w:hAnsiTheme="minorHAnsi" w:cstheme="minorHAnsi"/>
                <w:color w:val="063342" w:themeColor="text1"/>
                <w:lang w:val="en-US"/>
              </w:rPr>
              <w:t>can</w:t>
            </w:r>
            <w:r w:rsidRPr="00E00B34">
              <w:rPr>
                <w:rFonts w:asciiTheme="minorHAnsi" w:eastAsia="Times New Roman" w:hAnsiTheme="minorHAnsi" w:cstheme="minorHAnsi"/>
                <w:color w:val="063342" w:themeColor="text1"/>
                <w:lang w:val="en-US"/>
              </w:rPr>
              <w:t xml:space="preserve"> be found on page 2</w:t>
            </w:r>
            <w:r>
              <w:rPr>
                <w:rFonts w:asciiTheme="minorHAnsi" w:eastAsia="Times New Roman" w:hAnsiTheme="minorHAnsi" w:cstheme="minorHAnsi"/>
                <w:color w:val="063342" w:themeColor="text1"/>
                <w:lang w:val="en-US"/>
              </w:rPr>
              <w:t>.</w:t>
            </w:r>
          </w:p>
          <w:p w14:paraId="7A76D7D9" w14:textId="1CB53920" w:rsidR="00E00B34" w:rsidRPr="000A431A" w:rsidRDefault="00E00B34" w:rsidP="008F41C2">
            <w:pPr>
              <w:rPr>
                <w:rFonts w:asciiTheme="minorHAnsi" w:eastAsia="Times New Roman" w:hAnsiTheme="minorHAnsi" w:cstheme="minorHAnsi"/>
                <w:color w:val="063342" w:themeColor="text1"/>
                <w:lang w:val="en-US"/>
              </w:rPr>
            </w:pPr>
          </w:p>
        </w:tc>
        <w:tc>
          <w:tcPr>
            <w:tcW w:w="7513" w:type="dxa"/>
            <w:gridSpan w:val="3"/>
            <w:tcBorders>
              <w:bottom w:val="single" w:sz="4" w:space="0" w:color="auto"/>
            </w:tcBorders>
            <w:vAlign w:val="center"/>
          </w:tcPr>
          <w:p w14:paraId="3C43A4FB" w14:textId="775981B0" w:rsidR="0011037F" w:rsidRPr="0011037F" w:rsidRDefault="0011037F" w:rsidP="008F41C2">
            <w:pPr>
              <w:ind w:left="-16" w:right="-114"/>
              <w:rPr>
                <w:rFonts w:asciiTheme="minorHAnsi" w:eastAsia="Times New Roman" w:hAnsiTheme="minorHAnsi" w:cstheme="minorHAnsi"/>
                <w:b/>
                <w:bCs/>
                <w:color w:val="063342" w:themeColor="text1"/>
                <w:sz w:val="24"/>
                <w:szCs w:val="24"/>
                <w:lang w:val="en-US"/>
              </w:rPr>
            </w:pPr>
            <w:r w:rsidRPr="0011037F">
              <w:rPr>
                <w:rFonts w:asciiTheme="minorHAnsi" w:eastAsia="Times New Roman" w:hAnsiTheme="minorHAnsi" w:cstheme="minorHAnsi"/>
                <w:b/>
                <w:bCs/>
                <w:color w:val="063342" w:themeColor="text1"/>
                <w:sz w:val="24"/>
                <w:szCs w:val="24"/>
                <w:lang w:val="en-US"/>
              </w:rPr>
              <w:t>ABX</w:t>
            </w:r>
          </w:p>
          <w:p w14:paraId="0A1D027C" w14:textId="77777777" w:rsidR="0011037F" w:rsidRPr="000A431A" w:rsidRDefault="0011037F" w:rsidP="008F41C2">
            <w:pPr>
              <w:ind w:left="-16" w:right="-114"/>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 xml:space="preserve">Please note that ABX reviews all audit report orders and approves only those that have been previously purchased from ABX. </w:t>
            </w:r>
          </w:p>
        </w:tc>
      </w:tr>
      <w:tr w:rsidR="0011037F" w:rsidRPr="00271F60" w14:paraId="510B3E01" w14:textId="77777777" w:rsidTr="008F41C2">
        <w:trPr>
          <w:cantSplit/>
          <w:trHeight w:val="297"/>
        </w:trPr>
        <w:tc>
          <w:tcPr>
            <w:tcW w:w="2835" w:type="dxa"/>
            <w:vMerge/>
            <w:vAlign w:val="center"/>
          </w:tcPr>
          <w:p w14:paraId="73E47B0C" w14:textId="77777777" w:rsidR="0011037F" w:rsidRPr="000A431A" w:rsidRDefault="0011037F" w:rsidP="008F41C2">
            <w:pPr>
              <w:rPr>
                <w:rFonts w:asciiTheme="minorHAnsi" w:eastAsia="Times New Roman" w:hAnsiTheme="minorHAnsi" w:cstheme="minorHAnsi"/>
                <w:color w:val="063342" w:themeColor="text1"/>
                <w:lang w:val="en-US"/>
              </w:rPr>
            </w:pPr>
          </w:p>
        </w:tc>
        <w:tc>
          <w:tcPr>
            <w:tcW w:w="993" w:type="dxa"/>
            <w:tcBorders>
              <w:bottom w:val="single" w:sz="4" w:space="0" w:color="auto"/>
              <w:right w:val="single" w:sz="4" w:space="0" w:color="auto"/>
            </w:tcBorders>
            <w:vAlign w:val="center"/>
          </w:tcPr>
          <w:p w14:paraId="1F516B9B" w14:textId="77777777" w:rsidR="0011037F" w:rsidRPr="000A431A" w:rsidRDefault="0011037F"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€700.00</w:t>
            </w:r>
          </w:p>
        </w:tc>
        <w:tc>
          <w:tcPr>
            <w:tcW w:w="425" w:type="dxa"/>
            <w:tcBorders>
              <w:left w:val="single" w:sz="4" w:space="0" w:color="auto"/>
              <w:bottom w:val="single" w:sz="4" w:space="0" w:color="auto"/>
              <w:right w:val="single" w:sz="4" w:space="0" w:color="auto"/>
            </w:tcBorders>
            <w:vAlign w:val="center"/>
          </w:tcPr>
          <w:p w14:paraId="1199D0AF" w14:textId="7BA25CC3"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left w:val="single" w:sz="4" w:space="0" w:color="auto"/>
              <w:bottom w:val="single" w:sz="4" w:space="0" w:color="auto"/>
            </w:tcBorders>
            <w:vAlign w:val="center"/>
          </w:tcPr>
          <w:p w14:paraId="54E785F7" w14:textId="77777777" w:rsidR="0011037F" w:rsidRPr="000A431A" w:rsidRDefault="0011037F" w:rsidP="008F41C2">
            <w:pPr>
              <w:ind w:left="-16" w:right="-114"/>
              <w:rPr>
                <w:rFonts w:asciiTheme="minorHAnsi" w:eastAsia="Times New Roman" w:hAnsiTheme="minorHAnsi" w:cstheme="minorHAnsi"/>
                <w:color w:val="063342" w:themeColor="text1"/>
                <w:u w:val="single"/>
                <w:lang w:val="en-US"/>
              </w:rPr>
            </w:pPr>
            <w:r w:rsidRPr="000A431A">
              <w:rPr>
                <w:rFonts w:asciiTheme="minorHAnsi" w:eastAsia="Times New Roman" w:hAnsiTheme="minorHAnsi" w:cstheme="minorHAnsi"/>
                <w:color w:val="063342" w:themeColor="text1"/>
                <w:lang w:val="en-US"/>
              </w:rPr>
              <w:t>ABX_General_GMP_Part</w:t>
            </w:r>
            <w:r>
              <w:rPr>
                <w:rFonts w:asciiTheme="minorHAnsi" w:eastAsia="Times New Roman" w:hAnsiTheme="minorHAnsi" w:cstheme="minorHAnsi"/>
                <w:color w:val="063342" w:themeColor="text1"/>
                <w:lang w:val="en-US"/>
              </w:rPr>
              <w:t xml:space="preserve"> </w:t>
            </w:r>
            <w:r w:rsidRPr="000A431A">
              <w:rPr>
                <w:rFonts w:asciiTheme="minorHAnsi" w:eastAsia="Times New Roman" w:hAnsiTheme="minorHAnsi" w:cstheme="minorHAnsi"/>
                <w:color w:val="063342" w:themeColor="text1"/>
                <w:lang w:val="en-US"/>
              </w:rPr>
              <w:t>purchased alone</w:t>
            </w:r>
          </w:p>
        </w:tc>
      </w:tr>
      <w:tr w:rsidR="0011037F" w:rsidRPr="00271F60" w14:paraId="166F20E6" w14:textId="77777777" w:rsidTr="008F41C2">
        <w:trPr>
          <w:cantSplit/>
          <w:trHeight w:val="134"/>
        </w:trPr>
        <w:tc>
          <w:tcPr>
            <w:tcW w:w="2835" w:type="dxa"/>
            <w:vMerge/>
            <w:vAlign w:val="center"/>
          </w:tcPr>
          <w:p w14:paraId="37568E12"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0E951CFD" w14:textId="77777777" w:rsidR="0011037F" w:rsidRPr="000A431A" w:rsidRDefault="0011037F"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€999.00</w:t>
            </w:r>
          </w:p>
        </w:tc>
        <w:tc>
          <w:tcPr>
            <w:tcW w:w="425" w:type="dxa"/>
            <w:tcBorders>
              <w:top w:val="single" w:sz="4" w:space="0" w:color="auto"/>
              <w:left w:val="single" w:sz="4" w:space="0" w:color="auto"/>
              <w:bottom w:val="single" w:sz="4" w:space="0" w:color="auto"/>
              <w:right w:val="single" w:sz="4" w:space="0" w:color="auto"/>
            </w:tcBorders>
            <w:vAlign w:val="center"/>
          </w:tcPr>
          <w:p w14:paraId="0985BE3A" w14:textId="53219EA8"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p>
        </w:tc>
        <w:tc>
          <w:tcPr>
            <w:tcW w:w="6095" w:type="dxa"/>
            <w:tcBorders>
              <w:top w:val="single" w:sz="4" w:space="0" w:color="auto"/>
              <w:left w:val="single" w:sz="4" w:space="0" w:color="auto"/>
              <w:bottom w:val="single" w:sz="4" w:space="0" w:color="auto"/>
            </w:tcBorders>
            <w:vAlign w:val="center"/>
          </w:tcPr>
          <w:p w14:paraId="6ADF5FE7" w14:textId="77777777" w:rsidR="0011037F" w:rsidRPr="000A431A" w:rsidRDefault="0011037F" w:rsidP="008F41C2">
            <w:pPr>
              <w:ind w:left="-16" w:right="-114"/>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ABX_General_GMP_Part</w:t>
            </w:r>
            <w:r>
              <w:rPr>
                <w:rFonts w:asciiTheme="minorHAnsi" w:eastAsia="Times New Roman" w:hAnsiTheme="minorHAnsi" w:cstheme="minorHAnsi"/>
                <w:color w:val="063342" w:themeColor="text1"/>
                <w:lang w:val="en-US"/>
              </w:rPr>
              <w:t xml:space="preserve"> </w:t>
            </w:r>
            <w:r w:rsidRPr="000A431A">
              <w:rPr>
                <w:rFonts w:asciiTheme="minorHAnsi" w:eastAsia="Times New Roman" w:hAnsiTheme="minorHAnsi" w:cstheme="minorHAnsi"/>
                <w:color w:val="063342" w:themeColor="text1"/>
                <w:lang w:val="en-US"/>
              </w:rPr>
              <w:t xml:space="preserve">and </w:t>
            </w:r>
            <w:proofErr w:type="gramStart"/>
            <w:r w:rsidRPr="000A431A">
              <w:rPr>
                <w:rFonts w:asciiTheme="minorHAnsi" w:eastAsia="Times New Roman" w:hAnsiTheme="minorHAnsi" w:cstheme="minorHAnsi"/>
                <w:color w:val="063342" w:themeColor="text1"/>
                <w:lang w:val="en-US"/>
              </w:rPr>
              <w:t>all of</w:t>
            </w:r>
            <w:proofErr w:type="gramEnd"/>
            <w:r w:rsidRPr="000A431A">
              <w:rPr>
                <w:rFonts w:asciiTheme="minorHAnsi" w:eastAsia="Times New Roman" w:hAnsiTheme="minorHAnsi" w:cstheme="minorHAnsi"/>
                <w:color w:val="063342" w:themeColor="text1"/>
                <w:lang w:val="en-US"/>
              </w:rPr>
              <w:t xml:space="preserve"> the individual product reports noted </w:t>
            </w:r>
            <w:r>
              <w:rPr>
                <w:rFonts w:asciiTheme="minorHAnsi" w:eastAsia="Times New Roman" w:hAnsiTheme="minorHAnsi" w:cstheme="minorHAnsi"/>
                <w:color w:val="063342" w:themeColor="text1"/>
                <w:lang w:val="en-US"/>
              </w:rPr>
              <w:t>below</w:t>
            </w:r>
            <w:r w:rsidRPr="000A431A">
              <w:rPr>
                <w:rFonts w:asciiTheme="minorHAnsi" w:eastAsia="Times New Roman" w:hAnsiTheme="minorHAnsi" w:cstheme="minorHAnsi"/>
                <w:color w:val="063342" w:themeColor="text1"/>
                <w:lang w:val="en-US"/>
              </w:rPr>
              <w:t xml:space="preserve"> purchased all together</w:t>
            </w:r>
          </w:p>
        </w:tc>
      </w:tr>
      <w:tr w:rsidR="0011037F" w:rsidRPr="00271F60" w14:paraId="476F99FC" w14:textId="77777777" w:rsidTr="008F41C2">
        <w:trPr>
          <w:cantSplit/>
          <w:trHeight w:val="134"/>
        </w:trPr>
        <w:tc>
          <w:tcPr>
            <w:tcW w:w="2835" w:type="dxa"/>
            <w:vMerge/>
            <w:vAlign w:val="center"/>
          </w:tcPr>
          <w:p w14:paraId="404DD452"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04D7338C" w14:textId="77777777" w:rsidR="0011037F" w:rsidRPr="000A431A" w:rsidRDefault="0011037F"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w:t>
            </w:r>
            <w:r>
              <w:rPr>
                <w:rFonts w:asciiTheme="minorHAnsi" w:eastAsia="Times New Roman" w:hAnsiTheme="minorHAnsi" w:cstheme="minorHAnsi"/>
                <w:color w:val="063342" w:themeColor="text1"/>
                <w:lang w:val="en-US"/>
              </w:rPr>
              <w:t>600</w:t>
            </w:r>
            <w:r w:rsidRPr="000A431A">
              <w:rPr>
                <w:rFonts w:asciiTheme="minorHAnsi" w:eastAsia="Times New Roman" w:hAnsiTheme="minorHAnsi" w:cstheme="minorHAnsi"/>
                <w:color w:val="063342" w:themeColor="text1"/>
                <w:lang w:val="en-US"/>
              </w:rPr>
              <w:t>.00</w:t>
            </w:r>
          </w:p>
        </w:tc>
        <w:tc>
          <w:tcPr>
            <w:tcW w:w="425" w:type="dxa"/>
            <w:tcBorders>
              <w:top w:val="single" w:sz="4" w:space="0" w:color="auto"/>
              <w:left w:val="single" w:sz="4" w:space="0" w:color="auto"/>
              <w:bottom w:val="single" w:sz="4" w:space="0" w:color="auto"/>
              <w:right w:val="single" w:sz="4" w:space="0" w:color="auto"/>
            </w:tcBorders>
            <w:vAlign w:val="center"/>
          </w:tcPr>
          <w:p w14:paraId="4EE12899" w14:textId="14B9E686"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top w:val="single" w:sz="4" w:space="0" w:color="auto"/>
              <w:left w:val="single" w:sz="4" w:space="0" w:color="auto"/>
              <w:bottom w:val="single" w:sz="4" w:space="0" w:color="auto"/>
            </w:tcBorders>
            <w:vAlign w:val="center"/>
          </w:tcPr>
          <w:p w14:paraId="2EDF4BE7" w14:textId="77777777" w:rsidR="0011037F" w:rsidRPr="000A431A" w:rsidRDefault="0011037F" w:rsidP="008F41C2">
            <w:pPr>
              <w:ind w:left="-16" w:right="-114"/>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ABX_General_GMP_Part</w:t>
            </w:r>
            <w:r>
              <w:rPr>
                <w:rFonts w:asciiTheme="minorHAnsi" w:eastAsia="Times New Roman" w:hAnsiTheme="minorHAnsi" w:cstheme="minorHAnsi"/>
                <w:color w:val="063342" w:themeColor="text1"/>
                <w:lang w:val="en-US"/>
              </w:rPr>
              <w:t xml:space="preserve"> </w:t>
            </w:r>
            <w:r w:rsidRPr="000A431A">
              <w:rPr>
                <w:rFonts w:asciiTheme="minorHAnsi" w:eastAsia="Times New Roman" w:hAnsiTheme="minorHAnsi" w:cstheme="minorHAnsi"/>
                <w:color w:val="063342" w:themeColor="text1"/>
                <w:lang w:val="en-US"/>
              </w:rPr>
              <w:t>and any</w:t>
            </w:r>
            <w:r>
              <w:rPr>
                <w:rFonts w:asciiTheme="minorHAnsi" w:eastAsia="Times New Roman" w:hAnsiTheme="minorHAnsi" w:cstheme="minorHAnsi"/>
                <w:color w:val="063342" w:themeColor="text1"/>
                <w:lang w:val="en-US"/>
              </w:rPr>
              <w:t xml:space="preserve"> one </w:t>
            </w:r>
            <w:r w:rsidRPr="000A431A">
              <w:rPr>
                <w:rFonts w:asciiTheme="minorHAnsi" w:eastAsia="Times New Roman" w:hAnsiTheme="minorHAnsi" w:cstheme="minorHAnsi"/>
                <w:color w:val="063342" w:themeColor="text1"/>
                <w:lang w:val="en-US"/>
              </w:rPr>
              <w:t>of the</w:t>
            </w:r>
            <w:r>
              <w:rPr>
                <w:rFonts w:asciiTheme="minorHAnsi" w:eastAsia="Times New Roman" w:hAnsiTheme="minorHAnsi" w:cstheme="minorHAnsi"/>
                <w:color w:val="063342" w:themeColor="text1"/>
                <w:lang w:val="en-US"/>
              </w:rPr>
              <w:t xml:space="preserve"> </w:t>
            </w:r>
            <w:r w:rsidRPr="000A431A">
              <w:rPr>
                <w:rFonts w:asciiTheme="minorHAnsi" w:eastAsia="Times New Roman" w:hAnsiTheme="minorHAnsi" w:cstheme="minorHAnsi"/>
                <w:color w:val="063342" w:themeColor="text1"/>
                <w:lang w:val="en-US"/>
              </w:rPr>
              <w:t>individual product reports noted below purchased together</w:t>
            </w:r>
          </w:p>
        </w:tc>
      </w:tr>
      <w:tr w:rsidR="0011037F" w:rsidRPr="000164E3" w14:paraId="49910F87" w14:textId="77777777" w:rsidTr="008F41C2">
        <w:trPr>
          <w:cantSplit/>
          <w:trHeight w:val="134"/>
        </w:trPr>
        <w:tc>
          <w:tcPr>
            <w:tcW w:w="2835" w:type="dxa"/>
            <w:vMerge/>
            <w:vAlign w:val="center"/>
          </w:tcPr>
          <w:p w14:paraId="1F7333D0"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7513" w:type="dxa"/>
            <w:gridSpan w:val="3"/>
            <w:tcBorders>
              <w:top w:val="single" w:sz="4" w:space="0" w:color="auto"/>
              <w:bottom w:val="single" w:sz="4" w:space="0" w:color="auto"/>
            </w:tcBorders>
            <w:shd w:val="clear" w:color="auto" w:fill="BFBFBF" w:themeFill="background1" w:themeFillShade="BF"/>
            <w:vAlign w:val="center"/>
          </w:tcPr>
          <w:p w14:paraId="21976F2F" w14:textId="77777777" w:rsidR="0011037F" w:rsidRPr="000A431A" w:rsidRDefault="0011037F" w:rsidP="008F41C2">
            <w:pPr>
              <w:ind w:left="-16" w:right="1740"/>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Individual ABX product reports:</w:t>
            </w:r>
          </w:p>
        </w:tc>
      </w:tr>
      <w:tr w:rsidR="0011037F" w:rsidRPr="00B864C4" w14:paraId="1999B212" w14:textId="77777777" w:rsidTr="008F41C2">
        <w:trPr>
          <w:cantSplit/>
          <w:trHeight w:val="134"/>
        </w:trPr>
        <w:tc>
          <w:tcPr>
            <w:tcW w:w="2835" w:type="dxa"/>
            <w:vMerge/>
            <w:vAlign w:val="center"/>
          </w:tcPr>
          <w:p w14:paraId="5D0D8363"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6A764288" w14:textId="77777777" w:rsidR="0011037F" w:rsidRPr="000A431A" w:rsidRDefault="0011037F"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€75.00</w:t>
            </w:r>
          </w:p>
        </w:tc>
        <w:tc>
          <w:tcPr>
            <w:tcW w:w="425" w:type="dxa"/>
            <w:tcBorders>
              <w:top w:val="single" w:sz="4" w:space="0" w:color="auto"/>
              <w:left w:val="single" w:sz="4" w:space="0" w:color="auto"/>
              <w:bottom w:val="single" w:sz="4" w:space="0" w:color="auto"/>
              <w:right w:val="single" w:sz="4" w:space="0" w:color="auto"/>
            </w:tcBorders>
            <w:vAlign w:val="center"/>
          </w:tcPr>
          <w:p w14:paraId="55E345E1" w14:textId="75350E42"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top w:val="single" w:sz="4" w:space="0" w:color="auto"/>
              <w:left w:val="single" w:sz="4" w:space="0" w:color="auto"/>
              <w:bottom w:val="single" w:sz="4" w:space="0" w:color="auto"/>
            </w:tcBorders>
            <w:vAlign w:val="center"/>
          </w:tcPr>
          <w:p w14:paraId="0AFCA6DA" w14:textId="67F5BBF7" w:rsidR="0011037F" w:rsidRPr="000A431A" w:rsidRDefault="0011037F" w:rsidP="008F41C2">
            <w:pPr>
              <w:ind w:left="-16" w:right="1740"/>
              <w:rPr>
                <w:rFonts w:asciiTheme="minorHAnsi" w:eastAsia="Times New Roman" w:hAnsiTheme="minorHAnsi" w:cstheme="minorHAnsi"/>
                <w:color w:val="063342" w:themeColor="text1"/>
                <w:lang w:val="en-US"/>
              </w:rPr>
            </w:pPr>
            <w:proofErr w:type="spellStart"/>
            <w:r w:rsidRPr="000A431A">
              <w:rPr>
                <w:rFonts w:asciiTheme="minorHAnsi" w:eastAsia="Times New Roman" w:hAnsiTheme="minorHAnsi" w:cstheme="minorHAnsi"/>
                <w:color w:val="063342" w:themeColor="text1"/>
                <w:lang w:val="en-US"/>
              </w:rPr>
              <w:t>ABX_Mannose_Triflate_Bulk</w:t>
            </w:r>
            <w:proofErr w:type="spellEnd"/>
          </w:p>
        </w:tc>
      </w:tr>
      <w:tr w:rsidR="0011037F" w:rsidRPr="00271F60" w14:paraId="5119F181" w14:textId="77777777" w:rsidTr="008F41C2">
        <w:trPr>
          <w:cantSplit/>
          <w:trHeight w:val="134"/>
        </w:trPr>
        <w:tc>
          <w:tcPr>
            <w:tcW w:w="2835" w:type="dxa"/>
            <w:vMerge/>
            <w:vAlign w:val="center"/>
          </w:tcPr>
          <w:p w14:paraId="38510AD8"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1819E40D" w14:textId="77777777" w:rsidR="0011037F" w:rsidRPr="000A431A" w:rsidRDefault="0011037F" w:rsidP="008F41C2">
            <w:pPr>
              <w:jc w:val="right"/>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€75.00</w:t>
            </w:r>
          </w:p>
        </w:tc>
        <w:tc>
          <w:tcPr>
            <w:tcW w:w="425" w:type="dxa"/>
            <w:tcBorders>
              <w:top w:val="single" w:sz="4" w:space="0" w:color="auto"/>
              <w:left w:val="single" w:sz="4" w:space="0" w:color="auto"/>
              <w:bottom w:val="single" w:sz="4" w:space="0" w:color="auto"/>
              <w:right w:val="single" w:sz="4" w:space="0" w:color="auto"/>
            </w:tcBorders>
            <w:vAlign w:val="center"/>
          </w:tcPr>
          <w:p w14:paraId="344E898F" w14:textId="79188C76"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top w:val="single" w:sz="4" w:space="0" w:color="auto"/>
              <w:left w:val="single" w:sz="4" w:space="0" w:color="auto"/>
              <w:bottom w:val="single" w:sz="4" w:space="0" w:color="auto"/>
            </w:tcBorders>
            <w:vAlign w:val="center"/>
          </w:tcPr>
          <w:p w14:paraId="44000DB0" w14:textId="5938EF8F" w:rsidR="0011037F" w:rsidRPr="000A431A" w:rsidRDefault="0011037F" w:rsidP="008F41C2">
            <w:pPr>
              <w:ind w:left="-16" w:right="-114"/>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ABX_Hardware_Kit_for_</w:t>
            </w:r>
            <w:r w:rsidRPr="00271F60">
              <w:rPr>
                <w:rFonts w:asciiTheme="minorHAnsi" w:eastAsia="Times New Roman" w:hAnsiTheme="minorHAnsi" w:cstheme="minorHAnsi"/>
                <w:color w:val="063342" w:themeColor="text1"/>
                <w:lang w:val="en-US"/>
              </w:rPr>
              <w:t>the GE TRACERlab® MX</w:t>
            </w:r>
            <w:r>
              <w:rPr>
                <w:rFonts w:asciiTheme="minorHAnsi" w:eastAsia="Times New Roman" w:hAnsiTheme="minorHAnsi" w:cstheme="minorHAnsi"/>
                <w:color w:val="063342" w:themeColor="text1"/>
                <w:lang w:val="en-US"/>
              </w:rPr>
              <w:t xml:space="preserve"> </w:t>
            </w:r>
            <w:r w:rsidRPr="00271F60">
              <w:rPr>
                <w:rFonts w:asciiTheme="minorHAnsi" w:eastAsia="Times New Roman" w:hAnsiTheme="minorHAnsi" w:cstheme="minorHAnsi"/>
                <w:color w:val="063342" w:themeColor="text1"/>
                <w:lang w:val="en-US"/>
              </w:rPr>
              <w:t xml:space="preserve">Synthesizer for </w:t>
            </w:r>
            <w:r>
              <w:rPr>
                <w:rFonts w:asciiTheme="minorHAnsi" w:eastAsia="Times New Roman" w:hAnsiTheme="minorHAnsi" w:cstheme="minorHAnsi"/>
                <w:color w:val="063342" w:themeColor="text1"/>
                <w:lang w:val="en-US"/>
              </w:rPr>
              <w:t>[</w:t>
            </w:r>
            <w:r w:rsidRPr="00FA48A7">
              <w:rPr>
                <w:rFonts w:asciiTheme="minorHAnsi" w:eastAsia="Times New Roman" w:hAnsiTheme="minorHAnsi" w:cstheme="minorHAnsi"/>
                <w:color w:val="063342" w:themeColor="text1"/>
                <w:vertAlign w:val="superscript"/>
                <w:lang w:val="en-US"/>
              </w:rPr>
              <w:t>18</w:t>
            </w:r>
            <w:proofErr w:type="gramStart"/>
            <w:r w:rsidRPr="00271F60">
              <w:rPr>
                <w:rFonts w:asciiTheme="minorHAnsi" w:eastAsia="Times New Roman" w:hAnsiTheme="minorHAnsi" w:cstheme="minorHAnsi"/>
                <w:color w:val="063342" w:themeColor="text1"/>
                <w:lang w:val="en-US"/>
              </w:rPr>
              <w:t>F</w:t>
            </w:r>
            <w:r>
              <w:rPr>
                <w:rFonts w:asciiTheme="minorHAnsi" w:eastAsia="Times New Roman" w:hAnsiTheme="minorHAnsi" w:cstheme="minorHAnsi"/>
                <w:color w:val="063342" w:themeColor="text1"/>
                <w:lang w:val="en-US"/>
              </w:rPr>
              <w:t>]F</w:t>
            </w:r>
            <w:proofErr w:type="gramEnd"/>
            <w:r w:rsidRPr="00271F60">
              <w:rPr>
                <w:rFonts w:asciiTheme="minorHAnsi" w:eastAsia="Times New Roman" w:hAnsiTheme="minorHAnsi" w:cstheme="minorHAnsi"/>
                <w:color w:val="063342" w:themeColor="text1"/>
                <w:lang w:val="en-US"/>
              </w:rPr>
              <w:t>-PSMA</w:t>
            </w:r>
          </w:p>
        </w:tc>
      </w:tr>
      <w:tr w:rsidR="0011037F" w:rsidRPr="00271F60" w14:paraId="3C2369D3" w14:textId="77777777" w:rsidTr="008F41C2">
        <w:trPr>
          <w:cantSplit/>
          <w:trHeight w:val="136"/>
        </w:trPr>
        <w:tc>
          <w:tcPr>
            <w:tcW w:w="2835" w:type="dxa"/>
            <w:vMerge/>
            <w:vAlign w:val="center"/>
          </w:tcPr>
          <w:p w14:paraId="6B52B029"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5E3D0DFA" w14:textId="77777777" w:rsidR="0011037F" w:rsidRPr="000A431A" w:rsidRDefault="0011037F"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€50.00</w:t>
            </w:r>
          </w:p>
        </w:tc>
        <w:tc>
          <w:tcPr>
            <w:tcW w:w="425" w:type="dxa"/>
            <w:tcBorders>
              <w:top w:val="single" w:sz="4" w:space="0" w:color="auto"/>
              <w:left w:val="single" w:sz="4" w:space="0" w:color="auto"/>
              <w:bottom w:val="single" w:sz="4" w:space="0" w:color="auto"/>
              <w:right w:val="single" w:sz="4" w:space="0" w:color="auto"/>
            </w:tcBorders>
            <w:vAlign w:val="center"/>
          </w:tcPr>
          <w:p w14:paraId="674E1E0A" w14:textId="2A94A614"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top w:val="single" w:sz="4" w:space="0" w:color="auto"/>
              <w:left w:val="single" w:sz="4" w:space="0" w:color="auto"/>
              <w:bottom w:val="single" w:sz="4" w:space="0" w:color="auto"/>
            </w:tcBorders>
            <w:vAlign w:val="center"/>
          </w:tcPr>
          <w:p w14:paraId="3AE346E4" w14:textId="784B3250" w:rsidR="0011037F" w:rsidRPr="000A431A" w:rsidRDefault="0011037F" w:rsidP="008F41C2">
            <w:pPr>
              <w:ind w:left="-16" w:right="-113"/>
              <w:rPr>
                <w:rFonts w:asciiTheme="minorHAnsi" w:eastAsia="Times New Roman" w:hAnsiTheme="minorHAnsi" w:cstheme="minorHAnsi"/>
                <w:color w:val="063342" w:themeColor="text1"/>
                <w:lang w:val="en-US"/>
              </w:rPr>
            </w:pPr>
            <w:proofErr w:type="spellStart"/>
            <w:r w:rsidRPr="000A431A">
              <w:rPr>
                <w:rFonts w:asciiTheme="minorHAnsi" w:eastAsia="Times New Roman" w:hAnsiTheme="minorHAnsi" w:cstheme="minorHAnsi"/>
                <w:color w:val="063342" w:themeColor="text1"/>
                <w:lang w:val="en-US"/>
              </w:rPr>
              <w:t>ABX_</w:t>
            </w:r>
            <w:r w:rsidRPr="00E621F4">
              <w:rPr>
                <w:rFonts w:asciiTheme="minorHAnsi" w:eastAsia="Times New Roman" w:hAnsiTheme="minorHAnsi" w:cstheme="minorHAnsi"/>
                <w:color w:val="063342" w:themeColor="text1"/>
                <w:lang w:val="en-US"/>
              </w:rPr>
              <w:t>Reagent</w:t>
            </w:r>
            <w:r>
              <w:rPr>
                <w:rFonts w:asciiTheme="minorHAnsi" w:eastAsia="Times New Roman" w:hAnsiTheme="minorHAnsi" w:cstheme="minorHAnsi"/>
                <w:color w:val="063342" w:themeColor="text1"/>
                <w:lang w:val="en-US"/>
              </w:rPr>
              <w:t>-</w:t>
            </w:r>
            <w:r w:rsidRPr="00E621F4">
              <w:rPr>
                <w:rFonts w:asciiTheme="minorHAnsi" w:eastAsia="Times New Roman" w:hAnsiTheme="minorHAnsi" w:cstheme="minorHAnsi"/>
                <w:color w:val="063342" w:themeColor="text1"/>
                <w:lang w:val="en-US"/>
              </w:rPr>
              <w:t>Hardware_Kit_for</w:t>
            </w:r>
            <w:proofErr w:type="spellEnd"/>
            <w:r w:rsidRPr="00E621F4">
              <w:rPr>
                <w:rFonts w:asciiTheme="minorHAnsi" w:eastAsia="Times New Roman" w:hAnsiTheme="minorHAnsi" w:cstheme="minorHAnsi"/>
                <w:color w:val="063342" w:themeColor="text1"/>
                <w:lang w:val="en-US"/>
              </w:rPr>
              <w:t>_</w:t>
            </w:r>
            <w:r>
              <w:rPr>
                <w:rFonts w:asciiTheme="minorHAnsi" w:eastAsia="Times New Roman" w:hAnsiTheme="minorHAnsi" w:cstheme="minorHAnsi"/>
                <w:color w:val="063342" w:themeColor="text1"/>
                <w:lang w:val="en-US"/>
              </w:rPr>
              <w:t>[</w:t>
            </w:r>
            <w:r w:rsidRPr="00D80A9C">
              <w:rPr>
                <w:rFonts w:asciiTheme="minorHAnsi" w:eastAsia="Times New Roman" w:hAnsiTheme="minorHAnsi" w:cstheme="minorHAnsi"/>
                <w:color w:val="063342" w:themeColor="text1"/>
                <w:vertAlign w:val="superscript"/>
                <w:lang w:val="en-US"/>
              </w:rPr>
              <w:t>68</w:t>
            </w:r>
            <w:proofErr w:type="gramStart"/>
            <w:r>
              <w:rPr>
                <w:rFonts w:asciiTheme="minorHAnsi" w:eastAsia="Times New Roman" w:hAnsiTheme="minorHAnsi" w:cstheme="minorHAnsi"/>
                <w:color w:val="063342" w:themeColor="text1"/>
                <w:lang w:val="en-US"/>
              </w:rPr>
              <w:t>Ga]</w:t>
            </w:r>
            <w:r w:rsidRPr="00E621F4">
              <w:rPr>
                <w:rFonts w:asciiTheme="minorHAnsi" w:eastAsia="Times New Roman" w:hAnsiTheme="minorHAnsi" w:cstheme="minorHAnsi"/>
                <w:color w:val="063342" w:themeColor="text1"/>
                <w:lang w:val="en-US"/>
              </w:rPr>
              <w:t>Ga</w:t>
            </w:r>
            <w:proofErr w:type="gramEnd"/>
            <w:r>
              <w:rPr>
                <w:rFonts w:asciiTheme="minorHAnsi" w:eastAsia="Times New Roman" w:hAnsiTheme="minorHAnsi" w:cstheme="minorHAnsi"/>
                <w:color w:val="063342" w:themeColor="text1"/>
                <w:lang w:val="en-US"/>
              </w:rPr>
              <w:t>-</w:t>
            </w:r>
            <w:r w:rsidRPr="00E621F4">
              <w:rPr>
                <w:rFonts w:asciiTheme="minorHAnsi" w:eastAsia="Times New Roman" w:hAnsiTheme="minorHAnsi" w:cstheme="minorHAnsi"/>
                <w:color w:val="063342" w:themeColor="text1"/>
                <w:lang w:val="en-US"/>
              </w:rPr>
              <w:t>PSMA</w:t>
            </w:r>
            <w:r>
              <w:rPr>
                <w:rFonts w:asciiTheme="minorHAnsi" w:eastAsia="Times New Roman" w:hAnsiTheme="minorHAnsi" w:cstheme="minorHAnsi"/>
                <w:color w:val="063342" w:themeColor="text1"/>
                <w:lang w:val="en-US"/>
              </w:rPr>
              <w:t>-</w:t>
            </w:r>
            <w:r w:rsidRPr="00E621F4">
              <w:rPr>
                <w:rFonts w:asciiTheme="minorHAnsi" w:eastAsia="Times New Roman" w:hAnsiTheme="minorHAnsi" w:cstheme="minorHAnsi"/>
                <w:color w:val="063342" w:themeColor="text1"/>
                <w:lang w:val="en-US"/>
              </w:rPr>
              <w:t>11</w:t>
            </w:r>
          </w:p>
        </w:tc>
      </w:tr>
      <w:tr w:rsidR="0011037F" w:rsidRPr="00271F60" w14:paraId="0E79DA5B" w14:textId="77777777" w:rsidTr="008F41C2">
        <w:trPr>
          <w:cantSplit/>
          <w:trHeight w:val="296"/>
        </w:trPr>
        <w:tc>
          <w:tcPr>
            <w:tcW w:w="2835" w:type="dxa"/>
            <w:vMerge/>
            <w:vAlign w:val="center"/>
          </w:tcPr>
          <w:p w14:paraId="359FAB0E"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49720509" w14:textId="77777777" w:rsidR="0011037F" w:rsidRPr="000A431A" w:rsidRDefault="0011037F"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€100.00</w:t>
            </w:r>
          </w:p>
        </w:tc>
        <w:tc>
          <w:tcPr>
            <w:tcW w:w="425" w:type="dxa"/>
            <w:tcBorders>
              <w:top w:val="single" w:sz="4" w:space="0" w:color="auto"/>
              <w:left w:val="single" w:sz="4" w:space="0" w:color="auto"/>
              <w:bottom w:val="single" w:sz="4" w:space="0" w:color="auto"/>
              <w:right w:val="single" w:sz="4" w:space="0" w:color="auto"/>
            </w:tcBorders>
            <w:vAlign w:val="center"/>
          </w:tcPr>
          <w:p w14:paraId="36381904" w14:textId="4F0B4279"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p>
        </w:tc>
        <w:tc>
          <w:tcPr>
            <w:tcW w:w="6095" w:type="dxa"/>
            <w:tcBorders>
              <w:top w:val="single" w:sz="4" w:space="0" w:color="auto"/>
              <w:left w:val="single" w:sz="4" w:space="0" w:color="auto"/>
              <w:bottom w:val="single" w:sz="4" w:space="0" w:color="auto"/>
            </w:tcBorders>
            <w:vAlign w:val="center"/>
          </w:tcPr>
          <w:p w14:paraId="212473C4" w14:textId="77777777" w:rsidR="0011037F" w:rsidRPr="000A431A" w:rsidRDefault="0011037F" w:rsidP="008F41C2">
            <w:pPr>
              <w:ind w:left="-16" w:right="1740"/>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ABX_Precursor for [</w:t>
            </w:r>
            <w:r w:rsidRPr="00D80A9C">
              <w:rPr>
                <w:rFonts w:asciiTheme="minorHAnsi" w:eastAsia="Times New Roman" w:hAnsiTheme="minorHAnsi" w:cstheme="minorHAnsi"/>
                <w:color w:val="063342" w:themeColor="text1"/>
                <w:vertAlign w:val="superscript"/>
                <w:lang w:val="en-US"/>
              </w:rPr>
              <w:t>68</w:t>
            </w:r>
            <w:proofErr w:type="gramStart"/>
            <w:r w:rsidRPr="000A431A">
              <w:rPr>
                <w:rFonts w:asciiTheme="minorHAnsi" w:eastAsia="Times New Roman" w:hAnsiTheme="minorHAnsi" w:cstheme="minorHAnsi"/>
                <w:color w:val="063342" w:themeColor="text1"/>
                <w:lang w:val="en-US"/>
              </w:rPr>
              <w:t>Ga]Ga</w:t>
            </w:r>
            <w:proofErr w:type="gramEnd"/>
            <w:r w:rsidRPr="000A431A">
              <w:rPr>
                <w:rFonts w:asciiTheme="minorHAnsi" w:eastAsia="Times New Roman" w:hAnsiTheme="minorHAnsi" w:cstheme="minorHAnsi"/>
                <w:color w:val="063342" w:themeColor="text1"/>
                <w:lang w:val="en-US"/>
              </w:rPr>
              <w:t>-PSMA-11</w:t>
            </w:r>
          </w:p>
        </w:tc>
      </w:tr>
      <w:tr w:rsidR="0011037F" w:rsidRPr="00271F60" w14:paraId="4A6F7108" w14:textId="77777777" w:rsidTr="008F41C2">
        <w:trPr>
          <w:cantSplit/>
          <w:trHeight w:val="130"/>
        </w:trPr>
        <w:tc>
          <w:tcPr>
            <w:tcW w:w="2835" w:type="dxa"/>
            <w:vMerge/>
            <w:vAlign w:val="center"/>
          </w:tcPr>
          <w:p w14:paraId="73BA98B7"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bottom w:val="single" w:sz="4" w:space="0" w:color="auto"/>
              <w:right w:val="single" w:sz="4" w:space="0" w:color="auto"/>
            </w:tcBorders>
            <w:vAlign w:val="center"/>
          </w:tcPr>
          <w:p w14:paraId="5881A581" w14:textId="77777777" w:rsidR="0011037F" w:rsidRPr="000A431A" w:rsidRDefault="0011037F"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€50.00</w:t>
            </w:r>
          </w:p>
        </w:tc>
        <w:tc>
          <w:tcPr>
            <w:tcW w:w="425" w:type="dxa"/>
            <w:tcBorders>
              <w:top w:val="single" w:sz="4" w:space="0" w:color="auto"/>
              <w:left w:val="single" w:sz="4" w:space="0" w:color="auto"/>
              <w:bottom w:val="single" w:sz="4" w:space="0" w:color="auto"/>
              <w:right w:val="single" w:sz="4" w:space="0" w:color="auto"/>
            </w:tcBorders>
            <w:vAlign w:val="center"/>
          </w:tcPr>
          <w:p w14:paraId="00B73DFA" w14:textId="2F951E5F"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top w:val="single" w:sz="4" w:space="0" w:color="auto"/>
              <w:left w:val="single" w:sz="4" w:space="0" w:color="auto"/>
              <w:bottom w:val="single" w:sz="4" w:space="0" w:color="auto"/>
            </w:tcBorders>
            <w:vAlign w:val="center"/>
          </w:tcPr>
          <w:p w14:paraId="10D159D1" w14:textId="77777777" w:rsidR="0011037F" w:rsidRPr="000A431A" w:rsidRDefault="0011037F" w:rsidP="008F41C2">
            <w:pPr>
              <w:ind w:left="-16" w:right="-114"/>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 xml:space="preserve">ABX_Sterile_closed_glass_vials </w:t>
            </w:r>
          </w:p>
        </w:tc>
      </w:tr>
      <w:tr w:rsidR="0011037F" w:rsidRPr="000A431A" w14:paraId="46463325" w14:textId="77777777" w:rsidTr="008F41C2">
        <w:trPr>
          <w:cantSplit/>
          <w:trHeight w:val="241"/>
        </w:trPr>
        <w:tc>
          <w:tcPr>
            <w:tcW w:w="2835" w:type="dxa"/>
            <w:vMerge/>
            <w:vAlign w:val="center"/>
          </w:tcPr>
          <w:p w14:paraId="30501789" w14:textId="77777777" w:rsidR="0011037F" w:rsidRPr="000A431A" w:rsidRDefault="0011037F" w:rsidP="008F41C2">
            <w:pPr>
              <w:jc w:val="right"/>
              <w:rPr>
                <w:rFonts w:asciiTheme="minorHAnsi" w:eastAsia="Times New Roman" w:hAnsiTheme="minorHAnsi" w:cstheme="minorHAnsi"/>
                <w:color w:val="063342" w:themeColor="text1"/>
                <w:lang w:val="en-US"/>
              </w:rPr>
            </w:pPr>
          </w:p>
        </w:tc>
        <w:tc>
          <w:tcPr>
            <w:tcW w:w="993" w:type="dxa"/>
            <w:tcBorders>
              <w:top w:val="single" w:sz="4" w:space="0" w:color="auto"/>
              <w:right w:val="single" w:sz="4" w:space="0" w:color="auto"/>
            </w:tcBorders>
            <w:vAlign w:val="center"/>
          </w:tcPr>
          <w:p w14:paraId="0BA3B9D7" w14:textId="77777777" w:rsidR="0011037F" w:rsidRPr="000A431A" w:rsidRDefault="0011037F"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€75.00</w:t>
            </w:r>
          </w:p>
        </w:tc>
        <w:tc>
          <w:tcPr>
            <w:tcW w:w="425" w:type="dxa"/>
            <w:tcBorders>
              <w:top w:val="single" w:sz="4" w:space="0" w:color="auto"/>
              <w:left w:val="single" w:sz="4" w:space="0" w:color="auto"/>
              <w:right w:val="single" w:sz="4" w:space="0" w:color="auto"/>
            </w:tcBorders>
            <w:vAlign w:val="center"/>
          </w:tcPr>
          <w:p w14:paraId="231D2322" w14:textId="4EEE54AD" w:rsidR="0011037F" w:rsidRPr="000A431A" w:rsidRDefault="0011037F" w:rsidP="008F41C2">
            <w:pPr>
              <w:rPr>
                <w:rFonts w:asciiTheme="minorHAnsi" w:eastAsia="Times New Roman" w:hAnsiTheme="minorHAnsi" w:cstheme="minorHAnsi"/>
                <w:color w:val="063342" w:themeColor="text1"/>
                <w:lang w:val="en-US"/>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r w:rsidRPr="000A431A">
              <w:rPr>
                <w:rFonts w:asciiTheme="minorHAnsi" w:eastAsia="Times New Roman" w:hAnsiTheme="minorHAnsi" w:cstheme="minorHAnsi"/>
                <w:color w:val="063342" w:themeColor="text1"/>
                <w:lang w:val="en-US"/>
              </w:rPr>
              <w:t xml:space="preserve"> </w:t>
            </w:r>
          </w:p>
        </w:tc>
        <w:tc>
          <w:tcPr>
            <w:tcW w:w="6095" w:type="dxa"/>
            <w:tcBorders>
              <w:top w:val="single" w:sz="4" w:space="0" w:color="auto"/>
              <w:left w:val="single" w:sz="4" w:space="0" w:color="auto"/>
            </w:tcBorders>
            <w:vAlign w:val="center"/>
          </w:tcPr>
          <w:p w14:paraId="2FD98168" w14:textId="77777777" w:rsidR="0011037F" w:rsidRPr="000A431A" w:rsidRDefault="0011037F" w:rsidP="008F41C2">
            <w:pPr>
              <w:ind w:left="-16" w:right="1740"/>
              <w:rPr>
                <w:rFonts w:asciiTheme="minorHAnsi" w:eastAsia="Times New Roman" w:hAnsiTheme="minorHAnsi" w:cstheme="minorHAnsi"/>
                <w:color w:val="063342" w:themeColor="text1"/>
                <w:lang w:val="en-US"/>
              </w:rPr>
            </w:pPr>
            <w:r w:rsidRPr="000A431A">
              <w:rPr>
                <w:rFonts w:asciiTheme="minorHAnsi" w:eastAsia="Times New Roman" w:hAnsiTheme="minorHAnsi" w:cstheme="minorHAnsi"/>
                <w:color w:val="063342" w:themeColor="text1"/>
                <w:lang w:val="en-US"/>
              </w:rPr>
              <w:t>ABX_Precursor_for_FET</w:t>
            </w:r>
          </w:p>
        </w:tc>
      </w:tr>
      <w:tr w:rsidR="0011037F" w:rsidRPr="002C69F1" w14:paraId="34FA99C1" w14:textId="77777777" w:rsidTr="008F41C2">
        <w:trPr>
          <w:cantSplit/>
          <w:trHeight w:val="340"/>
        </w:trPr>
        <w:tc>
          <w:tcPr>
            <w:tcW w:w="2835" w:type="dxa"/>
            <w:vMerge/>
            <w:vAlign w:val="center"/>
          </w:tcPr>
          <w:p w14:paraId="256DF317" w14:textId="77777777" w:rsidR="0011037F" w:rsidRDefault="0011037F" w:rsidP="008F41C2">
            <w:pPr>
              <w:jc w:val="right"/>
              <w:rPr>
                <w:rFonts w:eastAsia="Times New Roman" w:cstheme="minorHAnsi"/>
                <w:color w:val="063342" w:themeColor="text1"/>
              </w:rPr>
            </w:pPr>
          </w:p>
        </w:tc>
        <w:tc>
          <w:tcPr>
            <w:tcW w:w="7513" w:type="dxa"/>
            <w:gridSpan w:val="3"/>
            <w:vAlign w:val="center"/>
          </w:tcPr>
          <w:p w14:paraId="0538E993" w14:textId="77777777" w:rsidR="0011037F" w:rsidRDefault="0011037F" w:rsidP="008F41C2">
            <w:pPr>
              <w:rPr>
                <w:rFonts w:asciiTheme="minorHAnsi" w:eastAsia="Times New Roman" w:hAnsiTheme="minorHAnsi" w:cstheme="minorHAnsi"/>
                <w:b/>
                <w:bCs/>
                <w:color w:val="063342" w:themeColor="text1"/>
                <w:sz w:val="24"/>
                <w:szCs w:val="24"/>
              </w:rPr>
            </w:pPr>
          </w:p>
          <w:p w14:paraId="06137EF8" w14:textId="740BD6B6" w:rsidR="0011037F" w:rsidRPr="0011037F" w:rsidRDefault="0011037F" w:rsidP="008F41C2">
            <w:pPr>
              <w:rPr>
                <w:rFonts w:eastAsia="Times New Roman" w:cstheme="minorHAnsi"/>
                <w:color w:val="063342" w:themeColor="text1"/>
                <w:sz w:val="24"/>
                <w:szCs w:val="24"/>
              </w:rPr>
            </w:pPr>
            <w:r w:rsidRPr="0011037F">
              <w:rPr>
                <w:rFonts w:asciiTheme="minorHAnsi" w:eastAsia="Times New Roman" w:hAnsiTheme="minorHAnsi" w:cstheme="minorHAnsi"/>
                <w:b/>
                <w:bCs/>
                <w:color w:val="063342" w:themeColor="text1"/>
                <w:sz w:val="24"/>
                <w:szCs w:val="24"/>
              </w:rPr>
              <w:t>CUP Laboratorien Dr. Freitag GmbH</w:t>
            </w:r>
          </w:p>
        </w:tc>
      </w:tr>
      <w:tr w:rsidR="0011037F" w:rsidRPr="00271F60" w14:paraId="523586FD" w14:textId="77777777" w:rsidTr="0011037F">
        <w:trPr>
          <w:cantSplit/>
          <w:trHeight w:val="340"/>
        </w:trPr>
        <w:tc>
          <w:tcPr>
            <w:tcW w:w="2835" w:type="dxa"/>
            <w:vMerge/>
            <w:vAlign w:val="center"/>
          </w:tcPr>
          <w:p w14:paraId="7084FD61" w14:textId="77777777" w:rsidR="0011037F" w:rsidRDefault="0011037F" w:rsidP="008F41C2">
            <w:pPr>
              <w:jc w:val="right"/>
              <w:rPr>
                <w:rFonts w:eastAsia="Times New Roman" w:cstheme="minorHAnsi"/>
                <w:color w:val="063342" w:themeColor="text1"/>
              </w:rPr>
            </w:pPr>
          </w:p>
        </w:tc>
        <w:tc>
          <w:tcPr>
            <w:tcW w:w="993" w:type="dxa"/>
            <w:vAlign w:val="center"/>
          </w:tcPr>
          <w:p w14:paraId="62594BAB" w14:textId="48C63EA6" w:rsidR="0011037F" w:rsidRPr="0011037F" w:rsidRDefault="0011037F" w:rsidP="0011037F">
            <w:pPr>
              <w:jc w:val="right"/>
              <w:rPr>
                <w:rFonts w:asciiTheme="minorHAnsi" w:eastAsia="Times New Roman" w:hAnsiTheme="minorHAnsi" w:cstheme="minorHAnsi"/>
                <w:color w:val="063342" w:themeColor="text1"/>
                <w:lang w:val="en-US"/>
              </w:rPr>
            </w:pPr>
            <w:r w:rsidRPr="0011037F">
              <w:rPr>
                <w:rFonts w:asciiTheme="minorHAnsi" w:eastAsia="Times New Roman" w:hAnsiTheme="minorHAnsi" w:cstheme="minorHAnsi"/>
                <w:color w:val="063342" w:themeColor="text1"/>
                <w:lang w:val="en-US"/>
              </w:rPr>
              <w:t>€7</w:t>
            </w:r>
            <w:r w:rsidR="0016294B">
              <w:rPr>
                <w:rFonts w:asciiTheme="minorHAnsi" w:eastAsia="Times New Roman" w:hAnsiTheme="minorHAnsi" w:cstheme="minorHAnsi"/>
                <w:color w:val="063342" w:themeColor="text1"/>
                <w:lang w:val="en-US"/>
              </w:rPr>
              <w:t>5</w:t>
            </w:r>
            <w:r w:rsidRPr="0011037F">
              <w:rPr>
                <w:rFonts w:asciiTheme="minorHAnsi" w:eastAsia="Times New Roman" w:hAnsiTheme="minorHAnsi" w:cstheme="minorHAnsi"/>
                <w:color w:val="063342" w:themeColor="text1"/>
                <w:lang w:val="en-US"/>
              </w:rPr>
              <w:t>0.00</w:t>
            </w:r>
          </w:p>
        </w:tc>
        <w:tc>
          <w:tcPr>
            <w:tcW w:w="425" w:type="dxa"/>
            <w:vAlign w:val="center"/>
          </w:tcPr>
          <w:p w14:paraId="16B8C9F9" w14:textId="54464247" w:rsidR="0011037F" w:rsidRDefault="0011037F" w:rsidP="008F41C2">
            <w:pPr>
              <w:rPr>
                <w:rFonts w:eastAsia="Times New Roman" w:cstheme="minorHAnsi"/>
                <w:color w:val="063342" w:themeColor="text1"/>
              </w:rPr>
            </w:pPr>
            <w:r w:rsidRPr="000A431A">
              <w:rPr>
                <w:rFonts w:eastAsia="Times New Roman" w:cstheme="minorHAnsi"/>
                <w:color w:val="063342" w:themeColor="text1"/>
              </w:rPr>
              <w:fldChar w:fldCharType="begin">
                <w:ffData>
                  <w:name w:val="Check1"/>
                  <w:enabled/>
                  <w:calcOnExit w:val="0"/>
                  <w:checkBox>
                    <w:sizeAuto/>
                    <w:default w:val="0"/>
                  </w:checkBox>
                </w:ffData>
              </w:fldChar>
            </w:r>
            <w:r w:rsidRPr="000A431A">
              <w:rPr>
                <w:rFonts w:asciiTheme="minorHAnsi" w:eastAsia="Times New Roman" w:hAnsiTheme="minorHAnsi" w:cstheme="minorHAnsi"/>
                <w:color w:val="063342" w:themeColor="text1"/>
                <w:lang w:val="en-US"/>
              </w:rPr>
              <w:instrText xml:space="preserve"> FORMCHECKBOX </w:instrText>
            </w:r>
            <w:r w:rsidR="00000000">
              <w:rPr>
                <w:rFonts w:eastAsia="Times New Roman" w:cstheme="minorHAnsi"/>
                <w:color w:val="063342" w:themeColor="text1"/>
              </w:rPr>
            </w:r>
            <w:r w:rsidR="00000000">
              <w:rPr>
                <w:rFonts w:eastAsia="Times New Roman" w:cstheme="minorHAnsi"/>
                <w:color w:val="063342" w:themeColor="text1"/>
              </w:rPr>
              <w:fldChar w:fldCharType="separate"/>
            </w:r>
            <w:r w:rsidRPr="000A431A">
              <w:rPr>
                <w:rFonts w:eastAsia="Times New Roman" w:cstheme="minorHAnsi"/>
                <w:color w:val="063342" w:themeColor="text1"/>
              </w:rPr>
              <w:fldChar w:fldCharType="end"/>
            </w:r>
          </w:p>
        </w:tc>
        <w:tc>
          <w:tcPr>
            <w:tcW w:w="6095" w:type="dxa"/>
            <w:vAlign w:val="center"/>
          </w:tcPr>
          <w:p w14:paraId="38F9621B" w14:textId="1C93FADE" w:rsidR="0011037F" w:rsidRPr="0011037F" w:rsidRDefault="0011037F" w:rsidP="008F41C2">
            <w:pPr>
              <w:rPr>
                <w:rFonts w:eastAsia="Times New Roman" w:cstheme="minorHAnsi"/>
                <w:color w:val="063342" w:themeColor="text1"/>
                <w:lang w:val="en-US"/>
              </w:rPr>
            </w:pPr>
            <w:r>
              <w:rPr>
                <w:rFonts w:asciiTheme="minorHAnsi" w:eastAsia="Times New Roman" w:hAnsiTheme="minorHAnsi" w:cstheme="minorHAnsi"/>
                <w:color w:val="063342" w:themeColor="text1"/>
                <w:lang w:val="en-US"/>
              </w:rPr>
              <w:t>CUP</w:t>
            </w:r>
            <w:r w:rsidRPr="000A431A">
              <w:rPr>
                <w:rFonts w:asciiTheme="minorHAnsi" w:eastAsia="Times New Roman" w:hAnsiTheme="minorHAnsi" w:cstheme="minorHAnsi"/>
                <w:color w:val="063342" w:themeColor="text1"/>
                <w:lang w:val="en-US"/>
              </w:rPr>
              <w:t>_General_GMP</w:t>
            </w:r>
            <w:r>
              <w:rPr>
                <w:rFonts w:asciiTheme="minorHAnsi" w:eastAsia="Times New Roman" w:hAnsiTheme="minorHAnsi" w:cstheme="minorHAnsi"/>
                <w:color w:val="063342" w:themeColor="text1"/>
                <w:lang w:val="en-US"/>
              </w:rPr>
              <w:t>_</w:t>
            </w:r>
            <w:r w:rsidRPr="000A431A">
              <w:rPr>
                <w:rFonts w:asciiTheme="minorHAnsi" w:eastAsia="Times New Roman" w:hAnsiTheme="minorHAnsi" w:cstheme="minorHAnsi"/>
                <w:color w:val="063342" w:themeColor="text1"/>
                <w:lang w:val="en-US"/>
              </w:rPr>
              <w:t>Part</w:t>
            </w:r>
            <w:r>
              <w:rPr>
                <w:rFonts w:asciiTheme="minorHAnsi" w:eastAsia="Times New Roman" w:hAnsiTheme="minorHAnsi" w:cstheme="minorHAnsi"/>
                <w:color w:val="063342" w:themeColor="text1"/>
                <w:lang w:val="en-US"/>
              </w:rPr>
              <w:t xml:space="preserve">, inclusive of </w:t>
            </w:r>
            <w:r w:rsidRPr="0011037F">
              <w:rPr>
                <w:rFonts w:asciiTheme="minorHAnsi" w:eastAsia="Times New Roman" w:hAnsiTheme="minorHAnsi" w:cstheme="minorHAnsi"/>
                <w:color w:val="063342" w:themeColor="text1"/>
                <w:lang w:val="en-US"/>
              </w:rPr>
              <w:t>inclusive of Microbiology and Physical/chemical laboratory specifically audited departments</w:t>
            </w:r>
          </w:p>
        </w:tc>
      </w:tr>
      <w:tr w:rsidR="00F0642B" w:rsidRPr="00271F60" w14:paraId="5B1B6DC4" w14:textId="77777777" w:rsidTr="008F41C2">
        <w:trPr>
          <w:cantSplit/>
          <w:trHeight w:val="340"/>
        </w:trPr>
        <w:tc>
          <w:tcPr>
            <w:tcW w:w="2835" w:type="dxa"/>
            <w:vAlign w:val="center"/>
          </w:tcPr>
          <w:p w14:paraId="0E24ED68" w14:textId="77777777" w:rsidR="00F0642B" w:rsidRPr="000A431A"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Total (net):</w:t>
            </w:r>
          </w:p>
        </w:tc>
        <w:tc>
          <w:tcPr>
            <w:tcW w:w="7513" w:type="dxa"/>
            <w:gridSpan w:val="3"/>
            <w:vAlign w:val="center"/>
          </w:tcPr>
          <w:p w14:paraId="39B475E4" w14:textId="7BBED638" w:rsidR="00F0642B" w:rsidRPr="000A431A" w:rsidRDefault="00F0642B" w:rsidP="008F41C2">
            <w:pPr>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w:t>
            </w:r>
            <w:r>
              <w:rPr>
                <w:rFonts w:eastAsia="Times New Roman" w:cstheme="minorHAnsi"/>
                <w:color w:val="063342" w:themeColor="text1"/>
              </w:rPr>
              <w:fldChar w:fldCharType="begin">
                <w:ffData>
                  <w:name w:val="Text11"/>
                  <w:enabled/>
                  <w:calcOnExit w:val="0"/>
                  <w:textInput>
                    <w:default w:val="Sum the total cost and include it here"/>
                  </w:textInput>
                </w:ffData>
              </w:fldChar>
            </w:r>
            <w:bookmarkStart w:id="15" w:name="Text11"/>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sidRPr="00E00B34">
              <w:rPr>
                <w:rFonts w:eastAsia="Times New Roman" w:cstheme="minorHAnsi"/>
                <w:noProof/>
                <w:color w:val="063342" w:themeColor="text1"/>
                <w:lang w:val="en-US"/>
              </w:rPr>
              <w:t>Sum the total cost and include it here</w:t>
            </w:r>
            <w:r>
              <w:rPr>
                <w:rFonts w:eastAsia="Times New Roman" w:cstheme="minorHAnsi"/>
                <w:color w:val="063342" w:themeColor="text1"/>
              </w:rPr>
              <w:fldChar w:fldCharType="end"/>
            </w:r>
            <w:bookmarkEnd w:id="15"/>
          </w:p>
        </w:tc>
      </w:tr>
      <w:tr w:rsidR="00F0642B" w:rsidRPr="000A431A" w14:paraId="31FD7F42" w14:textId="77777777" w:rsidTr="008F41C2">
        <w:trPr>
          <w:cantSplit/>
          <w:trHeight w:val="340"/>
        </w:trPr>
        <w:tc>
          <w:tcPr>
            <w:tcW w:w="2835" w:type="dxa"/>
            <w:vAlign w:val="center"/>
          </w:tcPr>
          <w:p w14:paraId="464ECC0C" w14:textId="77777777" w:rsidR="00F0642B" w:rsidRPr="000A431A"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Signature of the legally a</w:t>
            </w:r>
            <w:r w:rsidRPr="000A431A">
              <w:rPr>
                <w:rFonts w:asciiTheme="minorHAnsi" w:eastAsia="Times New Roman" w:hAnsiTheme="minorHAnsi" w:cstheme="minorHAnsi"/>
                <w:color w:val="063342" w:themeColor="text1"/>
                <w:lang w:val="en-US"/>
              </w:rPr>
              <w:t xml:space="preserve">uthorized person to sign </w:t>
            </w:r>
            <w:r>
              <w:rPr>
                <w:rFonts w:asciiTheme="minorHAnsi" w:eastAsia="Times New Roman" w:hAnsiTheme="minorHAnsi" w:cstheme="minorHAnsi"/>
                <w:color w:val="063342" w:themeColor="text1"/>
                <w:lang w:val="en-US"/>
              </w:rPr>
              <w:t>an agreement</w:t>
            </w:r>
            <w:r w:rsidRPr="000A431A">
              <w:rPr>
                <w:rFonts w:asciiTheme="minorHAnsi" w:eastAsia="Times New Roman" w:hAnsiTheme="minorHAnsi" w:cstheme="minorHAnsi"/>
                <w:color w:val="063342" w:themeColor="text1"/>
                <w:lang w:val="en-US"/>
              </w:rPr>
              <w:t xml:space="preserve"> for the audit report</w:t>
            </w:r>
            <w:r>
              <w:rPr>
                <w:rFonts w:asciiTheme="minorHAnsi" w:eastAsia="Times New Roman" w:hAnsiTheme="minorHAnsi" w:cstheme="minorHAnsi"/>
                <w:color w:val="063342" w:themeColor="text1"/>
                <w:lang w:val="en-US"/>
              </w:rPr>
              <w:t>(s)</w:t>
            </w:r>
            <w:r w:rsidRPr="000A431A">
              <w:rPr>
                <w:rFonts w:asciiTheme="minorHAnsi" w:eastAsia="Times New Roman" w:hAnsiTheme="minorHAnsi" w:cstheme="minorHAnsi"/>
                <w:color w:val="063342" w:themeColor="text1"/>
                <w:lang w:val="en-US"/>
              </w:rPr>
              <w:t xml:space="preserve"> purchasing</w:t>
            </w:r>
            <w:r>
              <w:rPr>
                <w:rFonts w:asciiTheme="minorHAnsi" w:eastAsia="Times New Roman" w:hAnsiTheme="minorHAnsi" w:cstheme="minorHAnsi"/>
                <w:color w:val="063342" w:themeColor="text1"/>
                <w:lang w:val="en-US"/>
              </w:rPr>
              <w:t>:</w:t>
            </w:r>
          </w:p>
        </w:tc>
        <w:tc>
          <w:tcPr>
            <w:tcW w:w="7513" w:type="dxa"/>
            <w:gridSpan w:val="3"/>
            <w:vAlign w:val="center"/>
          </w:tcPr>
          <w:p w14:paraId="57F6CC03" w14:textId="4213920E" w:rsidR="00F0642B" w:rsidRDefault="00F0642B" w:rsidP="008F41C2">
            <w:pPr>
              <w:rPr>
                <w:rFonts w:asciiTheme="minorHAnsi" w:eastAsia="Times New Roman" w:hAnsiTheme="minorHAnsi" w:cstheme="minorHAnsi"/>
                <w:color w:val="063342" w:themeColor="text1"/>
                <w:lang w:val="en-US"/>
              </w:rPr>
            </w:pPr>
            <w:r>
              <w:rPr>
                <w:rFonts w:eastAsia="Times New Roman" w:cstheme="minorHAnsi"/>
                <w:color w:val="063342" w:themeColor="text1"/>
              </w:rPr>
              <w:fldChar w:fldCharType="begin">
                <w:ffData>
                  <w:name w:val="Text16"/>
                  <w:enabled/>
                  <w:calcOnExit w:val="0"/>
                  <w:textInput/>
                </w:ffData>
              </w:fldChar>
            </w:r>
            <w:bookmarkStart w:id="16" w:name="Text16"/>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Pr>
                <w:rFonts w:eastAsia="Times New Roman" w:cstheme="minorHAnsi"/>
                <w:color w:val="063342" w:themeColor="text1"/>
              </w:rPr>
              <w:fldChar w:fldCharType="end"/>
            </w:r>
            <w:bookmarkEnd w:id="16"/>
          </w:p>
        </w:tc>
      </w:tr>
      <w:tr w:rsidR="00F0642B" w:rsidRPr="000A431A" w14:paraId="451994AC" w14:textId="77777777" w:rsidTr="008F41C2">
        <w:trPr>
          <w:cantSplit/>
          <w:trHeight w:val="340"/>
        </w:trPr>
        <w:tc>
          <w:tcPr>
            <w:tcW w:w="2835" w:type="dxa"/>
            <w:vAlign w:val="center"/>
          </w:tcPr>
          <w:p w14:paraId="6507DD97" w14:textId="77777777" w:rsidR="00F0642B" w:rsidRDefault="00F0642B" w:rsidP="008F41C2">
            <w:pPr>
              <w:jc w:val="right"/>
              <w:rPr>
                <w:rFonts w:asciiTheme="minorHAnsi" w:eastAsia="Times New Roman" w:hAnsiTheme="minorHAnsi" w:cstheme="minorHAnsi"/>
                <w:color w:val="063342" w:themeColor="text1"/>
                <w:lang w:val="en-US"/>
              </w:rPr>
            </w:pPr>
            <w:r>
              <w:rPr>
                <w:rFonts w:asciiTheme="minorHAnsi" w:eastAsia="Times New Roman" w:hAnsiTheme="minorHAnsi" w:cstheme="minorHAnsi"/>
                <w:color w:val="063342" w:themeColor="text1"/>
                <w:lang w:val="en-US"/>
              </w:rPr>
              <w:t>List companies and their products you would be interested to be audited by SASAI in the future:</w:t>
            </w:r>
          </w:p>
        </w:tc>
        <w:tc>
          <w:tcPr>
            <w:tcW w:w="7513" w:type="dxa"/>
            <w:gridSpan w:val="3"/>
            <w:vAlign w:val="center"/>
          </w:tcPr>
          <w:p w14:paraId="79CCE928" w14:textId="0D4DA5EB" w:rsidR="00F0642B" w:rsidRDefault="00F0642B" w:rsidP="008F41C2">
            <w:pPr>
              <w:rPr>
                <w:rFonts w:asciiTheme="minorHAnsi" w:eastAsia="Times New Roman" w:hAnsiTheme="minorHAnsi" w:cstheme="minorHAnsi"/>
                <w:color w:val="063342" w:themeColor="text1"/>
                <w:lang w:val="en-US"/>
              </w:rPr>
            </w:pPr>
            <w:r>
              <w:rPr>
                <w:rFonts w:eastAsia="Times New Roman" w:cstheme="minorHAnsi"/>
                <w:color w:val="063342" w:themeColor="text1"/>
              </w:rPr>
              <w:fldChar w:fldCharType="begin">
                <w:ffData>
                  <w:name w:val="Text17"/>
                  <w:enabled/>
                  <w:calcOnExit w:val="0"/>
                  <w:textInput/>
                </w:ffData>
              </w:fldChar>
            </w:r>
            <w:bookmarkStart w:id="17" w:name="Text17"/>
            <w:r>
              <w:rPr>
                <w:rFonts w:asciiTheme="minorHAnsi" w:eastAsia="Times New Roman" w:hAnsiTheme="minorHAnsi" w:cstheme="minorHAnsi"/>
                <w:color w:val="063342" w:themeColor="text1"/>
                <w:lang w:val="en-US"/>
              </w:rPr>
              <w:instrText xml:space="preserve"> FORMTEXT </w:instrText>
            </w:r>
            <w:r>
              <w:rPr>
                <w:rFonts w:eastAsia="Times New Roman" w:cstheme="minorHAnsi"/>
                <w:color w:val="063342" w:themeColor="text1"/>
              </w:rPr>
            </w:r>
            <w:r>
              <w:rPr>
                <w:rFonts w:eastAsia="Times New Roman" w:cstheme="minorHAnsi"/>
                <w:color w:val="063342" w:themeColor="text1"/>
              </w:rPr>
              <w:fldChar w:fldCharType="separate"/>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sidR="00E00B34">
              <w:rPr>
                <w:rFonts w:eastAsia="Times New Roman" w:cstheme="minorHAnsi"/>
                <w:noProof/>
                <w:color w:val="063342" w:themeColor="text1"/>
              </w:rPr>
              <w:t> </w:t>
            </w:r>
            <w:r>
              <w:rPr>
                <w:rFonts w:eastAsia="Times New Roman" w:cstheme="minorHAnsi"/>
                <w:color w:val="063342" w:themeColor="text1"/>
              </w:rPr>
              <w:fldChar w:fldCharType="end"/>
            </w:r>
            <w:bookmarkEnd w:id="17"/>
          </w:p>
        </w:tc>
      </w:tr>
    </w:tbl>
    <w:p w14:paraId="05669AB4" w14:textId="77777777" w:rsidR="001477FF" w:rsidRDefault="001477FF" w:rsidP="00C8581A">
      <w:pPr>
        <w:rPr>
          <w:sz w:val="18"/>
          <w:szCs w:val="18"/>
        </w:rPr>
      </w:pPr>
    </w:p>
    <w:p w14:paraId="1DA0B406" w14:textId="77777777" w:rsidR="00E00B34" w:rsidRDefault="00E00B34" w:rsidP="001477FF">
      <w:pPr>
        <w:rPr>
          <w:rFonts w:eastAsia="Times New Roman" w:cstheme="minorHAnsi"/>
          <w:color w:val="063342" w:themeColor="text1"/>
          <w:sz w:val="20"/>
          <w:szCs w:val="20"/>
          <w:u w:val="single"/>
          <w:lang w:eastAsia="de-DE"/>
        </w:rPr>
      </w:pPr>
    </w:p>
    <w:p w14:paraId="406DFEE1" w14:textId="131EBF61" w:rsidR="001477FF" w:rsidRPr="001477FF" w:rsidRDefault="001477FF" w:rsidP="001477FF">
      <w:pPr>
        <w:rPr>
          <w:rFonts w:eastAsia="Times New Roman" w:cstheme="minorHAnsi"/>
          <w:color w:val="063342" w:themeColor="text1"/>
          <w:sz w:val="20"/>
          <w:szCs w:val="20"/>
          <w:u w:val="single"/>
          <w:lang w:eastAsia="de-DE"/>
        </w:rPr>
      </w:pPr>
      <w:r w:rsidRPr="001477FF">
        <w:rPr>
          <w:rFonts w:eastAsia="Times New Roman" w:cstheme="minorHAnsi"/>
          <w:color w:val="063342" w:themeColor="text1"/>
          <w:sz w:val="20"/>
          <w:szCs w:val="20"/>
          <w:u w:val="single"/>
          <w:lang w:eastAsia="de-DE"/>
        </w:rPr>
        <w:t>Precursor for 2-[</w:t>
      </w:r>
      <w:r w:rsidRPr="001477FF">
        <w:rPr>
          <w:rFonts w:eastAsia="Times New Roman" w:cstheme="minorHAnsi"/>
          <w:color w:val="063342" w:themeColor="text1"/>
          <w:sz w:val="20"/>
          <w:szCs w:val="20"/>
          <w:u w:val="single"/>
          <w:vertAlign w:val="superscript"/>
          <w:lang w:eastAsia="de-DE"/>
        </w:rPr>
        <w:t>18</w:t>
      </w:r>
      <w:proofErr w:type="gramStart"/>
      <w:r w:rsidRPr="001477FF">
        <w:rPr>
          <w:rFonts w:eastAsia="Times New Roman" w:cstheme="minorHAnsi"/>
          <w:color w:val="063342" w:themeColor="text1"/>
          <w:sz w:val="20"/>
          <w:szCs w:val="20"/>
          <w:u w:val="single"/>
          <w:lang w:eastAsia="de-DE"/>
        </w:rPr>
        <w:t>F]FDG</w:t>
      </w:r>
      <w:proofErr w:type="gramEnd"/>
      <w:r w:rsidRPr="001477FF">
        <w:rPr>
          <w:rFonts w:eastAsia="Times New Roman" w:cstheme="minorHAnsi"/>
          <w:color w:val="063342" w:themeColor="text1"/>
          <w:sz w:val="20"/>
          <w:szCs w:val="20"/>
          <w:u w:val="single"/>
          <w:lang w:eastAsia="de-DE"/>
        </w:rPr>
        <w:t xml:space="preserve"> (Mannose Triflate bulk)</w:t>
      </w:r>
    </w:p>
    <w:p w14:paraId="32E32A04" w14:textId="2485FF0A" w:rsidR="001477FF" w:rsidRDefault="001477FF" w:rsidP="001477FF">
      <w:pPr>
        <w:rPr>
          <w:rFonts w:eastAsia="Times New Roman" w:cstheme="minorHAnsi"/>
          <w:color w:val="063342" w:themeColor="text1"/>
          <w:sz w:val="20"/>
          <w:szCs w:val="20"/>
          <w:lang w:val="en-GB" w:eastAsia="de-DE"/>
        </w:rPr>
      </w:pPr>
      <w:r w:rsidRPr="001477FF">
        <w:rPr>
          <w:rFonts w:eastAsia="Times New Roman" w:cstheme="minorHAnsi"/>
          <w:color w:val="063342" w:themeColor="text1"/>
          <w:sz w:val="20"/>
          <w:szCs w:val="20"/>
          <w:lang w:eastAsia="de-DE"/>
        </w:rPr>
        <w:t>“</w:t>
      </w:r>
      <w:r w:rsidRPr="001477FF">
        <w:rPr>
          <w:rFonts w:eastAsia="Times New Roman" w:cstheme="minorHAnsi"/>
          <w:color w:val="063342" w:themeColor="text1"/>
          <w:sz w:val="20"/>
          <w:szCs w:val="20"/>
          <w:lang w:val="en-GB" w:eastAsia="de-DE"/>
        </w:rPr>
        <w:t xml:space="preserve">The </w:t>
      </w:r>
      <w:r w:rsidRPr="001477FF">
        <w:rPr>
          <w:rFonts w:eastAsia="Times New Roman" w:cstheme="minorHAnsi"/>
          <w:color w:val="063342" w:themeColor="text1"/>
          <w:sz w:val="20"/>
          <w:szCs w:val="20"/>
          <w:lang w:eastAsia="de-DE"/>
        </w:rPr>
        <w:t xml:space="preserve">Mannose Triflate bulk </w:t>
      </w:r>
      <w:r w:rsidRPr="001477FF">
        <w:rPr>
          <w:rFonts w:eastAsia="Times New Roman" w:cstheme="minorHAnsi"/>
          <w:color w:val="063342" w:themeColor="text1"/>
          <w:sz w:val="20"/>
          <w:szCs w:val="20"/>
          <w:lang w:val="en-GB" w:eastAsia="de-DE"/>
        </w:rPr>
        <w:t xml:space="preserve">was audited at the example of batch </w:t>
      </w:r>
      <w:r w:rsidRPr="001477FF">
        <w:rPr>
          <w:rFonts w:eastAsia="Times New Roman" w:cstheme="minorHAnsi"/>
          <w:color w:val="063342" w:themeColor="text1"/>
          <w:sz w:val="20"/>
          <w:szCs w:val="20"/>
          <w:lang w:eastAsia="de-DE"/>
        </w:rPr>
        <w:t>TATM-180917233-1 (</w:t>
      </w:r>
      <w:r w:rsidRPr="001477FF">
        <w:rPr>
          <w:rFonts w:eastAsia="Times New Roman" w:cstheme="minorHAnsi"/>
          <w:color w:val="063342" w:themeColor="text1"/>
          <w:sz w:val="20"/>
          <w:szCs w:val="20"/>
          <w:lang w:val="en-GB" w:eastAsia="de-DE"/>
        </w:rPr>
        <w:t>pharmaceutical grade quality). Production flow starting from raw material handling via intermediates through to final dispatch has been reviewed. Quality control of raw materials and finished products was included in the review as well. Stability testing has also been reviewed.”</w:t>
      </w:r>
    </w:p>
    <w:p w14:paraId="4395DF40" w14:textId="77777777" w:rsidR="001477FF" w:rsidRPr="001477FF" w:rsidRDefault="001477FF" w:rsidP="001477FF">
      <w:pPr>
        <w:rPr>
          <w:rFonts w:eastAsia="Times New Roman" w:cstheme="minorHAnsi"/>
          <w:color w:val="063342" w:themeColor="text1"/>
          <w:sz w:val="20"/>
          <w:szCs w:val="20"/>
          <w:lang w:val="en-GB" w:eastAsia="de-DE"/>
        </w:rPr>
      </w:pPr>
    </w:p>
    <w:p w14:paraId="4FCF9C31" w14:textId="77777777" w:rsidR="001477FF" w:rsidRPr="001477FF" w:rsidRDefault="001477FF" w:rsidP="001477FF">
      <w:pPr>
        <w:rPr>
          <w:rFonts w:eastAsia="Times New Roman" w:cstheme="minorHAnsi"/>
          <w:color w:val="063342" w:themeColor="text1"/>
          <w:sz w:val="20"/>
          <w:szCs w:val="20"/>
          <w:u w:val="single"/>
          <w:lang w:eastAsia="de-DE"/>
        </w:rPr>
      </w:pPr>
      <w:r w:rsidRPr="001477FF">
        <w:rPr>
          <w:rFonts w:eastAsia="Times New Roman" w:cstheme="minorHAnsi"/>
          <w:color w:val="063342" w:themeColor="text1"/>
          <w:sz w:val="20"/>
          <w:szCs w:val="20"/>
          <w:u w:val="single"/>
          <w:lang w:eastAsia="de-DE"/>
        </w:rPr>
        <w:t xml:space="preserve">Hardware kit for </w:t>
      </w:r>
      <w:bookmarkStart w:id="18" w:name="_Hlk45211540"/>
      <w:r w:rsidRPr="001477FF">
        <w:rPr>
          <w:rFonts w:eastAsia="Times New Roman" w:cstheme="minorHAnsi"/>
          <w:color w:val="063342" w:themeColor="text1"/>
          <w:sz w:val="20"/>
          <w:szCs w:val="20"/>
          <w:u w:val="single"/>
          <w:lang w:eastAsia="de-DE"/>
        </w:rPr>
        <w:t>[</w:t>
      </w:r>
      <w:r w:rsidRPr="001477FF">
        <w:rPr>
          <w:rFonts w:eastAsia="Times New Roman" w:cstheme="minorHAnsi"/>
          <w:color w:val="063342" w:themeColor="text1"/>
          <w:sz w:val="20"/>
          <w:szCs w:val="20"/>
          <w:u w:val="single"/>
          <w:vertAlign w:val="superscript"/>
          <w:lang w:eastAsia="de-DE"/>
        </w:rPr>
        <w:t>18</w:t>
      </w:r>
      <w:proofErr w:type="gramStart"/>
      <w:r w:rsidRPr="001477FF">
        <w:rPr>
          <w:rFonts w:eastAsia="Times New Roman" w:cstheme="minorHAnsi"/>
          <w:color w:val="063342" w:themeColor="text1"/>
          <w:sz w:val="20"/>
          <w:szCs w:val="20"/>
          <w:u w:val="single"/>
          <w:lang w:eastAsia="de-DE"/>
        </w:rPr>
        <w:t>F]F</w:t>
      </w:r>
      <w:proofErr w:type="gramEnd"/>
      <w:r w:rsidRPr="001477FF">
        <w:rPr>
          <w:rFonts w:eastAsia="Times New Roman" w:cstheme="minorHAnsi"/>
          <w:color w:val="063342" w:themeColor="text1"/>
          <w:sz w:val="20"/>
          <w:szCs w:val="20"/>
          <w:u w:val="single"/>
          <w:lang w:eastAsia="de-DE"/>
        </w:rPr>
        <w:t>-PSMA</w:t>
      </w:r>
      <w:bookmarkEnd w:id="18"/>
    </w:p>
    <w:p w14:paraId="4492B263" w14:textId="67A27210" w:rsidR="001477FF" w:rsidRDefault="001477FF" w:rsidP="001477FF">
      <w:pPr>
        <w:rPr>
          <w:rFonts w:eastAsia="Times New Roman" w:cstheme="minorHAnsi"/>
          <w:color w:val="063342" w:themeColor="text1"/>
          <w:sz w:val="20"/>
          <w:szCs w:val="20"/>
          <w:lang w:val="en-GB" w:eastAsia="de-DE"/>
        </w:rPr>
      </w:pPr>
      <w:r w:rsidRPr="001477FF">
        <w:rPr>
          <w:rFonts w:eastAsia="Times New Roman" w:cstheme="minorHAnsi"/>
          <w:color w:val="063342" w:themeColor="text1"/>
          <w:sz w:val="20"/>
          <w:szCs w:val="20"/>
          <w:lang w:val="en-GB" w:eastAsia="de-DE"/>
        </w:rPr>
        <w:t xml:space="preserve">“The Hardware kit for </w:t>
      </w:r>
      <w:r w:rsidRPr="001477FF">
        <w:rPr>
          <w:rFonts w:eastAsia="Times New Roman" w:cstheme="minorHAnsi"/>
          <w:color w:val="063342" w:themeColor="text1"/>
          <w:sz w:val="20"/>
          <w:szCs w:val="20"/>
          <w:u w:val="single"/>
          <w:lang w:eastAsia="de-DE"/>
        </w:rPr>
        <w:t>[</w:t>
      </w:r>
      <w:r w:rsidRPr="001477FF">
        <w:rPr>
          <w:rFonts w:eastAsia="Times New Roman" w:cstheme="minorHAnsi"/>
          <w:color w:val="063342" w:themeColor="text1"/>
          <w:sz w:val="20"/>
          <w:szCs w:val="20"/>
          <w:u w:val="single"/>
          <w:vertAlign w:val="superscript"/>
          <w:lang w:eastAsia="de-DE"/>
        </w:rPr>
        <w:t>18</w:t>
      </w:r>
      <w:proofErr w:type="gramStart"/>
      <w:r w:rsidRPr="001477FF">
        <w:rPr>
          <w:rFonts w:eastAsia="Times New Roman" w:cstheme="minorHAnsi"/>
          <w:color w:val="063342" w:themeColor="text1"/>
          <w:sz w:val="20"/>
          <w:szCs w:val="20"/>
          <w:u w:val="single"/>
          <w:lang w:eastAsia="de-DE"/>
        </w:rPr>
        <w:t>F]F</w:t>
      </w:r>
      <w:proofErr w:type="gramEnd"/>
      <w:r w:rsidRPr="001477FF">
        <w:rPr>
          <w:rFonts w:eastAsia="Times New Roman" w:cstheme="minorHAnsi"/>
          <w:color w:val="063342" w:themeColor="text1"/>
          <w:sz w:val="20"/>
          <w:szCs w:val="20"/>
          <w:u w:val="single"/>
          <w:lang w:eastAsia="de-DE"/>
        </w:rPr>
        <w:t>-PSMA</w:t>
      </w:r>
      <w:r w:rsidRPr="001477FF">
        <w:rPr>
          <w:rFonts w:eastAsia="Times New Roman" w:cstheme="minorHAnsi"/>
          <w:color w:val="063342" w:themeColor="text1"/>
          <w:sz w:val="20"/>
          <w:szCs w:val="20"/>
          <w:lang w:val="en-GB" w:eastAsia="de-DE"/>
        </w:rPr>
        <w:t xml:space="preserve"> was audited at the example for the </w:t>
      </w:r>
      <w:r w:rsidRPr="001477FF">
        <w:rPr>
          <w:rFonts w:eastAsia="Times New Roman" w:cstheme="minorHAnsi"/>
          <w:color w:val="063342" w:themeColor="text1"/>
          <w:sz w:val="20"/>
          <w:szCs w:val="20"/>
          <w:lang w:eastAsia="de-DE"/>
        </w:rPr>
        <w:t>GE TRACERlab® MX Synthesizer</w:t>
      </w:r>
      <w:r w:rsidRPr="001477FF">
        <w:rPr>
          <w:rFonts w:eastAsia="Times New Roman" w:cstheme="minorHAnsi"/>
          <w:color w:val="063342" w:themeColor="text1"/>
          <w:sz w:val="20"/>
          <w:szCs w:val="20"/>
          <w:lang w:val="en-GB" w:eastAsia="de-DE"/>
        </w:rPr>
        <w:t>. Production flow starting from raw material handling through to final dispatch has been reviewed. Quality control of raw materials and finished products was included in the review as well.”</w:t>
      </w:r>
    </w:p>
    <w:p w14:paraId="5DFECB85" w14:textId="77777777" w:rsidR="001477FF" w:rsidRPr="001477FF" w:rsidRDefault="001477FF" w:rsidP="001477FF">
      <w:pPr>
        <w:rPr>
          <w:rFonts w:eastAsia="Times New Roman" w:cstheme="minorHAnsi"/>
          <w:color w:val="063342" w:themeColor="text1"/>
          <w:sz w:val="20"/>
          <w:szCs w:val="20"/>
          <w:lang w:val="en-GB" w:eastAsia="de-DE"/>
        </w:rPr>
      </w:pPr>
    </w:p>
    <w:p w14:paraId="4AD26A23" w14:textId="77777777" w:rsidR="001477FF" w:rsidRPr="001477FF" w:rsidRDefault="001477FF" w:rsidP="001477FF">
      <w:pPr>
        <w:rPr>
          <w:rFonts w:eastAsia="Times New Roman" w:cstheme="minorHAnsi"/>
          <w:color w:val="063342" w:themeColor="text1"/>
          <w:sz w:val="20"/>
          <w:szCs w:val="20"/>
          <w:u w:val="single"/>
          <w:lang w:eastAsia="de-DE"/>
        </w:rPr>
      </w:pPr>
      <w:r w:rsidRPr="001477FF">
        <w:rPr>
          <w:rFonts w:eastAsia="Times New Roman" w:cstheme="minorHAnsi"/>
          <w:color w:val="063342" w:themeColor="text1"/>
          <w:sz w:val="20"/>
          <w:szCs w:val="20"/>
          <w:u w:val="single"/>
          <w:lang w:eastAsia="de-DE"/>
        </w:rPr>
        <w:t>Reagent/Hardware kit for [</w:t>
      </w:r>
      <w:r w:rsidRPr="001477FF">
        <w:rPr>
          <w:rFonts w:eastAsia="Times New Roman" w:cstheme="minorHAnsi"/>
          <w:color w:val="063342" w:themeColor="text1"/>
          <w:sz w:val="20"/>
          <w:szCs w:val="20"/>
          <w:u w:val="single"/>
          <w:vertAlign w:val="superscript"/>
          <w:lang w:eastAsia="de-DE"/>
        </w:rPr>
        <w:t>68</w:t>
      </w:r>
      <w:proofErr w:type="gramStart"/>
      <w:r w:rsidRPr="001477FF">
        <w:rPr>
          <w:rFonts w:eastAsia="Times New Roman" w:cstheme="minorHAnsi"/>
          <w:color w:val="063342" w:themeColor="text1"/>
          <w:sz w:val="20"/>
          <w:szCs w:val="20"/>
          <w:u w:val="single"/>
          <w:lang w:eastAsia="de-DE"/>
        </w:rPr>
        <w:t>Ga]Ga</w:t>
      </w:r>
      <w:proofErr w:type="gramEnd"/>
      <w:r w:rsidRPr="001477FF">
        <w:rPr>
          <w:rFonts w:eastAsia="Times New Roman" w:cstheme="minorHAnsi"/>
          <w:color w:val="063342" w:themeColor="text1"/>
          <w:sz w:val="20"/>
          <w:szCs w:val="20"/>
          <w:u w:val="single"/>
          <w:lang w:eastAsia="de-DE"/>
        </w:rPr>
        <w:t>-PSMA-11</w:t>
      </w:r>
    </w:p>
    <w:p w14:paraId="4FF251C8" w14:textId="12D282E3" w:rsidR="001477FF" w:rsidRDefault="001477FF" w:rsidP="001477FF">
      <w:pPr>
        <w:rPr>
          <w:rFonts w:eastAsia="Times New Roman" w:cstheme="minorHAnsi"/>
          <w:color w:val="063342" w:themeColor="text1"/>
          <w:sz w:val="20"/>
          <w:szCs w:val="20"/>
          <w:lang w:val="en-GB" w:eastAsia="de-DE"/>
        </w:rPr>
      </w:pPr>
      <w:r w:rsidRPr="001477FF">
        <w:rPr>
          <w:rFonts w:eastAsia="Times New Roman" w:cstheme="minorHAnsi"/>
          <w:color w:val="063342" w:themeColor="text1"/>
          <w:sz w:val="20"/>
          <w:szCs w:val="20"/>
          <w:lang w:val="en-GB" w:eastAsia="de-DE"/>
        </w:rPr>
        <w:t>“The Reagent/Hardware kit for [68</w:t>
      </w:r>
      <w:proofErr w:type="gramStart"/>
      <w:r w:rsidRPr="001477FF">
        <w:rPr>
          <w:rFonts w:eastAsia="Times New Roman" w:cstheme="minorHAnsi"/>
          <w:color w:val="063342" w:themeColor="text1"/>
          <w:sz w:val="20"/>
          <w:szCs w:val="20"/>
          <w:lang w:val="en-GB" w:eastAsia="de-DE"/>
        </w:rPr>
        <w:t>Ga]Ga</w:t>
      </w:r>
      <w:proofErr w:type="gramEnd"/>
      <w:r w:rsidRPr="001477FF">
        <w:rPr>
          <w:rFonts w:eastAsia="Times New Roman" w:cstheme="minorHAnsi"/>
          <w:color w:val="063342" w:themeColor="text1"/>
          <w:sz w:val="20"/>
          <w:szCs w:val="20"/>
          <w:lang w:val="en-GB" w:eastAsia="de-DE"/>
        </w:rPr>
        <w:t>-PSMA-11 was audited at the example for the Scintomics GRP Synthesizer. Production flow starting from raw material handling through to final dispatch has been reviewed. Quality control of raw materials and finished products was included in the review as well.”</w:t>
      </w:r>
    </w:p>
    <w:p w14:paraId="30F40293" w14:textId="77777777" w:rsidR="001477FF" w:rsidRPr="001477FF" w:rsidRDefault="001477FF" w:rsidP="001477FF">
      <w:pPr>
        <w:rPr>
          <w:rFonts w:eastAsia="Times New Roman" w:cstheme="minorHAnsi"/>
          <w:color w:val="063342" w:themeColor="text1"/>
          <w:sz w:val="20"/>
          <w:szCs w:val="20"/>
          <w:lang w:val="en-GB" w:eastAsia="de-DE"/>
        </w:rPr>
      </w:pPr>
    </w:p>
    <w:p w14:paraId="1E3838D4" w14:textId="77777777" w:rsidR="001477FF" w:rsidRPr="001477FF" w:rsidRDefault="001477FF" w:rsidP="001477FF">
      <w:pPr>
        <w:rPr>
          <w:rFonts w:eastAsia="Times New Roman" w:cstheme="minorHAnsi"/>
          <w:color w:val="063342" w:themeColor="text1"/>
          <w:sz w:val="20"/>
          <w:szCs w:val="20"/>
          <w:u w:val="single"/>
          <w:lang w:eastAsia="de-DE"/>
        </w:rPr>
      </w:pPr>
      <w:r w:rsidRPr="001477FF">
        <w:rPr>
          <w:rFonts w:eastAsia="Times New Roman" w:cstheme="minorHAnsi"/>
          <w:color w:val="063342" w:themeColor="text1"/>
          <w:sz w:val="20"/>
          <w:szCs w:val="20"/>
          <w:u w:val="single"/>
          <w:lang w:eastAsia="de-DE"/>
        </w:rPr>
        <w:t>Precursor for [</w:t>
      </w:r>
      <w:r w:rsidRPr="001477FF">
        <w:rPr>
          <w:rFonts w:eastAsia="Times New Roman" w:cstheme="minorHAnsi"/>
          <w:color w:val="063342" w:themeColor="text1"/>
          <w:sz w:val="20"/>
          <w:szCs w:val="20"/>
          <w:u w:val="single"/>
          <w:vertAlign w:val="superscript"/>
          <w:lang w:eastAsia="de-DE"/>
        </w:rPr>
        <w:t>68</w:t>
      </w:r>
      <w:proofErr w:type="gramStart"/>
      <w:r w:rsidRPr="001477FF">
        <w:rPr>
          <w:rFonts w:eastAsia="Times New Roman" w:cstheme="minorHAnsi"/>
          <w:color w:val="063342" w:themeColor="text1"/>
          <w:sz w:val="20"/>
          <w:szCs w:val="20"/>
          <w:u w:val="single"/>
          <w:lang w:eastAsia="de-DE"/>
        </w:rPr>
        <w:t>Ga]Ga</w:t>
      </w:r>
      <w:proofErr w:type="gramEnd"/>
      <w:r w:rsidRPr="001477FF">
        <w:rPr>
          <w:rFonts w:eastAsia="Times New Roman" w:cstheme="minorHAnsi"/>
          <w:color w:val="063342" w:themeColor="text1"/>
          <w:sz w:val="20"/>
          <w:szCs w:val="20"/>
          <w:u w:val="single"/>
          <w:lang w:eastAsia="de-DE"/>
        </w:rPr>
        <w:t>-PSMA-11</w:t>
      </w:r>
    </w:p>
    <w:p w14:paraId="1B255A52" w14:textId="1C139F84" w:rsidR="001477FF" w:rsidRDefault="001477FF" w:rsidP="001477FF">
      <w:pPr>
        <w:rPr>
          <w:rFonts w:eastAsia="Times New Roman" w:cstheme="minorHAnsi"/>
          <w:color w:val="063342" w:themeColor="text1"/>
          <w:sz w:val="20"/>
          <w:szCs w:val="20"/>
          <w:lang w:val="en-GB" w:eastAsia="de-DE"/>
        </w:rPr>
      </w:pPr>
      <w:r w:rsidRPr="001477FF">
        <w:rPr>
          <w:rFonts w:eastAsia="Times New Roman" w:cstheme="minorHAnsi"/>
          <w:color w:val="063342" w:themeColor="text1"/>
          <w:sz w:val="20"/>
          <w:szCs w:val="20"/>
          <w:lang w:eastAsia="de-DE"/>
        </w:rPr>
        <w:t>“</w:t>
      </w:r>
      <w:r w:rsidRPr="001477FF">
        <w:rPr>
          <w:rFonts w:eastAsia="Times New Roman" w:cstheme="minorHAnsi"/>
          <w:color w:val="063342" w:themeColor="text1"/>
          <w:sz w:val="20"/>
          <w:szCs w:val="20"/>
          <w:lang w:val="en-GB" w:eastAsia="de-DE"/>
        </w:rPr>
        <w:t xml:space="preserve">The </w:t>
      </w:r>
      <w:r w:rsidRPr="001477FF">
        <w:rPr>
          <w:rFonts w:eastAsia="Times New Roman" w:cstheme="minorHAnsi"/>
          <w:color w:val="063342" w:themeColor="text1"/>
          <w:sz w:val="20"/>
          <w:szCs w:val="20"/>
          <w:lang w:eastAsia="de-DE"/>
        </w:rPr>
        <w:t>precursor for [</w:t>
      </w:r>
      <w:r w:rsidRPr="001477FF">
        <w:rPr>
          <w:rFonts w:eastAsia="Times New Roman" w:cstheme="minorHAnsi"/>
          <w:color w:val="063342" w:themeColor="text1"/>
          <w:sz w:val="20"/>
          <w:szCs w:val="20"/>
          <w:vertAlign w:val="superscript"/>
          <w:lang w:eastAsia="de-DE"/>
        </w:rPr>
        <w:t>68</w:t>
      </w:r>
      <w:proofErr w:type="gramStart"/>
      <w:r w:rsidRPr="001477FF">
        <w:rPr>
          <w:rFonts w:eastAsia="Times New Roman" w:cstheme="minorHAnsi"/>
          <w:color w:val="063342" w:themeColor="text1"/>
          <w:sz w:val="20"/>
          <w:szCs w:val="20"/>
          <w:lang w:eastAsia="de-DE"/>
        </w:rPr>
        <w:t>Ga]Ga</w:t>
      </w:r>
      <w:proofErr w:type="gramEnd"/>
      <w:r w:rsidRPr="001477FF">
        <w:rPr>
          <w:rFonts w:eastAsia="Times New Roman" w:cstheme="minorHAnsi"/>
          <w:color w:val="063342" w:themeColor="text1"/>
          <w:sz w:val="20"/>
          <w:szCs w:val="20"/>
          <w:lang w:eastAsia="de-DE"/>
        </w:rPr>
        <w:t xml:space="preserve">-PSMA-11 </w:t>
      </w:r>
      <w:r w:rsidRPr="001477FF">
        <w:rPr>
          <w:rFonts w:eastAsia="Times New Roman" w:cstheme="minorHAnsi"/>
          <w:color w:val="063342" w:themeColor="text1"/>
          <w:sz w:val="20"/>
          <w:szCs w:val="20"/>
          <w:lang w:val="en-GB" w:eastAsia="de-DE"/>
        </w:rPr>
        <w:t>was audited at the example of batch PSMA-06-19011501. Production flow starting from raw material handling via intermediates through to final dispatch has been reviewed. Quality control of raw materials and finished products was included in the review as well. Stability testing has also been reviewed.”</w:t>
      </w:r>
    </w:p>
    <w:p w14:paraId="37DB43D3" w14:textId="77777777" w:rsidR="001477FF" w:rsidRPr="001477FF" w:rsidRDefault="001477FF" w:rsidP="001477FF">
      <w:pPr>
        <w:rPr>
          <w:rFonts w:eastAsia="Times New Roman" w:cstheme="minorHAnsi"/>
          <w:color w:val="063342" w:themeColor="text1"/>
          <w:sz w:val="20"/>
          <w:szCs w:val="20"/>
          <w:lang w:val="en-GB" w:eastAsia="de-DE"/>
        </w:rPr>
      </w:pPr>
    </w:p>
    <w:p w14:paraId="0306CF0A" w14:textId="77777777" w:rsidR="001477FF" w:rsidRPr="001477FF" w:rsidRDefault="001477FF" w:rsidP="001477FF">
      <w:pPr>
        <w:rPr>
          <w:rFonts w:eastAsia="Times New Roman" w:cstheme="minorHAnsi"/>
          <w:color w:val="063342" w:themeColor="text1"/>
          <w:sz w:val="20"/>
          <w:szCs w:val="20"/>
          <w:u w:val="single"/>
          <w:lang w:eastAsia="de-DE"/>
        </w:rPr>
      </w:pPr>
      <w:r w:rsidRPr="001477FF">
        <w:rPr>
          <w:rFonts w:eastAsia="Times New Roman" w:cstheme="minorHAnsi"/>
          <w:color w:val="063342" w:themeColor="text1"/>
          <w:sz w:val="20"/>
          <w:szCs w:val="20"/>
          <w:u w:val="single"/>
          <w:lang w:eastAsia="de-DE"/>
        </w:rPr>
        <w:t>Sterile closed glass vials</w:t>
      </w:r>
    </w:p>
    <w:p w14:paraId="61D4BEE8" w14:textId="71C5CA52" w:rsidR="001477FF" w:rsidRDefault="001477FF" w:rsidP="001477FF">
      <w:pPr>
        <w:rPr>
          <w:rFonts w:eastAsia="Times New Roman" w:cstheme="minorHAnsi"/>
          <w:color w:val="063342" w:themeColor="text1"/>
          <w:sz w:val="20"/>
          <w:szCs w:val="20"/>
          <w:lang w:val="en-GB" w:eastAsia="de-DE"/>
        </w:rPr>
      </w:pPr>
      <w:r w:rsidRPr="001477FF">
        <w:rPr>
          <w:rFonts w:eastAsia="Times New Roman" w:cstheme="minorHAnsi"/>
          <w:color w:val="063342" w:themeColor="text1"/>
          <w:sz w:val="20"/>
          <w:szCs w:val="20"/>
          <w:lang w:eastAsia="de-DE"/>
        </w:rPr>
        <w:t>“</w:t>
      </w:r>
      <w:r w:rsidRPr="001477FF">
        <w:rPr>
          <w:rFonts w:eastAsia="Times New Roman" w:cstheme="minorHAnsi"/>
          <w:color w:val="063342" w:themeColor="text1"/>
          <w:sz w:val="20"/>
          <w:szCs w:val="20"/>
          <w:lang w:val="en-GB" w:eastAsia="de-DE"/>
        </w:rPr>
        <w:t>The sterile closed glass vials were audited at the example of batch EV-190527001-01. Production flow starting from raw material handling through to final dispatch has been reviewed. Quality control of raw materials and finished products was included in the review as well.”</w:t>
      </w:r>
    </w:p>
    <w:p w14:paraId="4BEF8F5E" w14:textId="77777777" w:rsidR="001477FF" w:rsidRPr="001477FF" w:rsidRDefault="001477FF" w:rsidP="001477FF">
      <w:pPr>
        <w:rPr>
          <w:rFonts w:eastAsia="Times New Roman" w:cstheme="minorHAnsi"/>
          <w:color w:val="063342" w:themeColor="text1"/>
          <w:sz w:val="20"/>
          <w:szCs w:val="20"/>
          <w:lang w:val="en-GB" w:eastAsia="de-DE"/>
        </w:rPr>
      </w:pPr>
    </w:p>
    <w:p w14:paraId="39ACB4E8" w14:textId="77777777" w:rsidR="001477FF" w:rsidRPr="001477FF" w:rsidRDefault="001477FF" w:rsidP="001477FF">
      <w:pPr>
        <w:rPr>
          <w:rFonts w:eastAsia="Times New Roman" w:cstheme="minorHAnsi"/>
          <w:color w:val="063342" w:themeColor="text1"/>
          <w:sz w:val="20"/>
          <w:szCs w:val="20"/>
          <w:u w:val="single"/>
          <w:lang w:eastAsia="de-DE"/>
        </w:rPr>
      </w:pPr>
      <w:r w:rsidRPr="001477FF">
        <w:rPr>
          <w:rFonts w:eastAsia="Times New Roman" w:cstheme="minorHAnsi"/>
          <w:color w:val="063342" w:themeColor="text1"/>
          <w:sz w:val="20"/>
          <w:szCs w:val="20"/>
          <w:u w:val="single"/>
          <w:lang w:eastAsia="de-DE"/>
        </w:rPr>
        <w:t>Precursor for [</w:t>
      </w:r>
      <w:r w:rsidRPr="001477FF">
        <w:rPr>
          <w:rFonts w:eastAsia="Times New Roman" w:cstheme="minorHAnsi"/>
          <w:color w:val="063342" w:themeColor="text1"/>
          <w:sz w:val="20"/>
          <w:szCs w:val="20"/>
          <w:u w:val="single"/>
          <w:vertAlign w:val="superscript"/>
          <w:lang w:eastAsia="de-DE"/>
        </w:rPr>
        <w:t>18</w:t>
      </w:r>
      <w:proofErr w:type="gramStart"/>
      <w:r w:rsidRPr="001477FF">
        <w:rPr>
          <w:rFonts w:eastAsia="Times New Roman" w:cstheme="minorHAnsi"/>
          <w:color w:val="063342" w:themeColor="text1"/>
          <w:sz w:val="20"/>
          <w:szCs w:val="20"/>
          <w:u w:val="single"/>
          <w:lang w:eastAsia="de-DE"/>
        </w:rPr>
        <w:t>F]FET</w:t>
      </w:r>
      <w:proofErr w:type="gramEnd"/>
    </w:p>
    <w:p w14:paraId="31A4EDF7" w14:textId="77777777" w:rsidR="001477FF" w:rsidRPr="001477FF" w:rsidRDefault="001477FF" w:rsidP="001477FF">
      <w:pPr>
        <w:rPr>
          <w:rFonts w:eastAsia="Times New Roman" w:cstheme="minorHAnsi"/>
          <w:color w:val="063342" w:themeColor="text1"/>
          <w:sz w:val="20"/>
          <w:szCs w:val="20"/>
          <w:lang w:val="en-GB" w:eastAsia="de-DE"/>
        </w:rPr>
      </w:pPr>
      <w:r w:rsidRPr="001477FF">
        <w:rPr>
          <w:rFonts w:eastAsia="Times New Roman" w:cstheme="minorHAnsi"/>
          <w:color w:val="063342" w:themeColor="text1"/>
          <w:sz w:val="20"/>
          <w:szCs w:val="20"/>
          <w:lang w:eastAsia="de-DE"/>
        </w:rPr>
        <w:t>“</w:t>
      </w:r>
      <w:r w:rsidRPr="001477FF">
        <w:rPr>
          <w:rFonts w:eastAsia="Times New Roman" w:cstheme="minorHAnsi"/>
          <w:color w:val="063342" w:themeColor="text1"/>
          <w:sz w:val="20"/>
          <w:szCs w:val="20"/>
          <w:lang w:val="en-GB" w:eastAsia="de-DE"/>
        </w:rPr>
        <w:t xml:space="preserve">The </w:t>
      </w:r>
      <w:r w:rsidRPr="001477FF">
        <w:rPr>
          <w:rFonts w:eastAsia="Times New Roman" w:cstheme="minorHAnsi"/>
          <w:color w:val="063342" w:themeColor="text1"/>
          <w:sz w:val="20"/>
          <w:szCs w:val="20"/>
          <w:lang w:eastAsia="de-DE"/>
        </w:rPr>
        <w:t>precursor for [</w:t>
      </w:r>
      <w:r w:rsidRPr="001477FF">
        <w:rPr>
          <w:rFonts w:eastAsia="Times New Roman" w:cstheme="minorHAnsi"/>
          <w:color w:val="063342" w:themeColor="text1"/>
          <w:sz w:val="20"/>
          <w:szCs w:val="20"/>
          <w:vertAlign w:val="superscript"/>
          <w:lang w:eastAsia="de-DE"/>
        </w:rPr>
        <w:t>18</w:t>
      </w:r>
      <w:proofErr w:type="gramStart"/>
      <w:r w:rsidRPr="001477FF">
        <w:rPr>
          <w:rFonts w:eastAsia="Times New Roman" w:cstheme="minorHAnsi"/>
          <w:color w:val="063342" w:themeColor="text1"/>
          <w:sz w:val="20"/>
          <w:szCs w:val="20"/>
          <w:lang w:eastAsia="de-DE"/>
        </w:rPr>
        <w:t>F]FET</w:t>
      </w:r>
      <w:proofErr w:type="gramEnd"/>
      <w:r w:rsidRPr="001477FF">
        <w:rPr>
          <w:rFonts w:eastAsia="Times New Roman" w:cstheme="minorHAnsi"/>
          <w:color w:val="063342" w:themeColor="text1"/>
          <w:sz w:val="20"/>
          <w:szCs w:val="20"/>
          <w:lang w:val="en-GB" w:eastAsia="de-DE"/>
        </w:rPr>
        <w:t xml:space="preserve"> (TET = L-tyrosine) was audited at the example of batch TET-190513702. Production flow starting from raw material handling via intermediates through to final dispatch has been reviewed. Quality control of raw materials and finished products was included in the review as well.”</w:t>
      </w:r>
    </w:p>
    <w:p w14:paraId="16F2B61F" w14:textId="77777777" w:rsidR="001477FF" w:rsidRPr="001477FF" w:rsidRDefault="001477FF" w:rsidP="00C8581A">
      <w:pPr>
        <w:rPr>
          <w:rFonts w:eastAsia="Times New Roman" w:cstheme="minorHAnsi"/>
          <w:color w:val="063342" w:themeColor="text1"/>
          <w:sz w:val="20"/>
          <w:szCs w:val="20"/>
          <w:lang w:val="en-GB" w:eastAsia="de-DE"/>
        </w:rPr>
      </w:pPr>
    </w:p>
    <w:p w14:paraId="7A89CD9B" w14:textId="13A1B52A" w:rsidR="00C8581A" w:rsidRPr="00C8581A" w:rsidRDefault="00C8581A" w:rsidP="00C8581A">
      <w:pPr>
        <w:rPr>
          <w:lang w:val="ru-RU"/>
        </w:rPr>
      </w:pPr>
    </w:p>
    <w:p w14:paraId="0786F09E" w14:textId="767FE381" w:rsidR="00C8581A" w:rsidRPr="00C8581A" w:rsidRDefault="00C8581A" w:rsidP="00C8581A">
      <w:pPr>
        <w:tabs>
          <w:tab w:val="left" w:pos="2880"/>
        </w:tabs>
        <w:rPr>
          <w:lang w:val="ru-RU"/>
        </w:rPr>
      </w:pPr>
    </w:p>
    <w:sectPr w:rsidR="00C8581A" w:rsidRPr="00C8581A" w:rsidSect="00F0642B">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CA1F" w14:textId="77777777" w:rsidR="005F29BC" w:rsidRDefault="005F29BC" w:rsidP="00B63D26">
      <w:pPr>
        <w:spacing w:after="0" w:line="240" w:lineRule="auto"/>
      </w:pPr>
      <w:r>
        <w:separator/>
      </w:r>
    </w:p>
  </w:endnote>
  <w:endnote w:type="continuationSeparator" w:id="0">
    <w:p w14:paraId="1D09570A" w14:textId="77777777" w:rsidR="005F29BC" w:rsidRDefault="005F29BC" w:rsidP="00B6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222B" w14:textId="77777777" w:rsidR="00BB1C47" w:rsidRDefault="00BB1C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60E7" w14:textId="51780494" w:rsidR="00B63D26" w:rsidRDefault="00F0642B">
    <w:pPr>
      <w:pStyle w:val="Fuzeile"/>
    </w:pPr>
    <w:r>
      <w:rPr>
        <w:noProof/>
      </w:rPr>
      <mc:AlternateContent>
        <mc:Choice Requires="wpg">
          <w:drawing>
            <wp:anchor distT="0" distB="0" distL="114300" distR="114300" simplePos="0" relativeHeight="251666432" behindDoc="0" locked="0" layoutInCell="1" allowOverlap="1" wp14:anchorId="794635AC" wp14:editId="46FBDA6F">
              <wp:simplePos x="0" y="0"/>
              <wp:positionH relativeFrom="column">
                <wp:posOffset>3359785</wp:posOffset>
              </wp:positionH>
              <wp:positionV relativeFrom="paragraph">
                <wp:posOffset>-48895</wp:posOffset>
              </wp:positionV>
              <wp:extent cx="2581275" cy="474980"/>
              <wp:effectExtent l="0" t="0" r="0" b="0"/>
              <wp:wrapNone/>
              <wp:docPr id="227" name="Group 227"/>
              <wp:cNvGraphicFramePr/>
              <a:graphic xmlns:a="http://schemas.openxmlformats.org/drawingml/2006/main">
                <a:graphicData uri="http://schemas.microsoft.com/office/word/2010/wordprocessingGroup">
                  <wpg:wgp>
                    <wpg:cNvGrpSpPr/>
                    <wpg:grpSpPr>
                      <a:xfrm>
                        <a:off x="0" y="0"/>
                        <a:ext cx="2581275" cy="474980"/>
                        <a:chOff x="0" y="0"/>
                        <a:chExt cx="2581481" cy="475087"/>
                      </a:xfrm>
                    </wpg:grpSpPr>
                    <wpg:grpSp>
                      <wpg:cNvPr id="221" name="Group 221"/>
                      <wpg:cNvGrpSpPr/>
                      <wpg:grpSpPr>
                        <a:xfrm>
                          <a:off x="0" y="0"/>
                          <a:ext cx="1325192" cy="206375"/>
                          <a:chOff x="0" y="0"/>
                          <a:chExt cx="1325553" cy="206600"/>
                        </a:xfrm>
                      </wpg:grpSpPr>
                      <wps:wsp>
                        <wps:cNvPr id="10" name="Text Box 2"/>
                        <wps:cNvSpPr txBox="1">
                          <a:spLocks noChangeArrowheads="1"/>
                        </wps:cNvSpPr>
                        <wps:spPr bwMode="auto">
                          <a:xfrm>
                            <a:off x="125403" y="0"/>
                            <a:ext cx="1200150" cy="203835"/>
                          </a:xfrm>
                          <a:prstGeom prst="rect">
                            <a:avLst/>
                          </a:prstGeom>
                          <a:noFill/>
                          <a:ln w="9525">
                            <a:noFill/>
                            <a:miter lim="800000"/>
                            <a:headEnd/>
                            <a:tailEnd/>
                          </a:ln>
                        </wps:spPr>
                        <wps:txbx>
                          <w:txbxContent>
                            <w:p w14:paraId="1F489CA4" w14:textId="59992D22" w:rsidR="0048576F" w:rsidRPr="0048576F" w:rsidRDefault="0048576F" w:rsidP="0048576F">
                              <w:pPr>
                                <w:pStyle w:val="KeinLeerraum"/>
                                <w:rPr>
                                  <w:rFonts w:ascii="Franklin Gothic Medium" w:hAnsi="Franklin Gothic Medium"/>
                                  <w:color w:val="063342"/>
                                  <w:sz w:val="14"/>
                                  <w:szCs w:val="14"/>
                                </w:rPr>
                              </w:pPr>
                              <w:r w:rsidRPr="0048576F">
                                <w:rPr>
                                  <w:rFonts w:ascii="Franklin Gothic Medium" w:hAnsi="Franklin Gothic Medium"/>
                                  <w:color w:val="063342"/>
                                  <w:sz w:val="14"/>
                                  <w:szCs w:val="14"/>
                                </w:rPr>
                                <w:t>+43-(0)1-890 44 27</w:t>
                              </w:r>
                            </w:p>
                          </w:txbxContent>
                        </wps:txbx>
                        <wps:bodyPr rot="0" vert="horz" wrap="square" lIns="91440" tIns="45720" rIns="91440" bIns="45720" anchor="t" anchorCtr="0">
                          <a:noAutofit/>
                        </wps:bodyPr>
                      </wps:wsp>
                      <pic:pic xmlns:pic="http://schemas.openxmlformats.org/drawingml/2006/picture">
                        <pic:nvPicPr>
                          <pic:cNvPr id="216" name="Graphic 21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26895"/>
                            <a:ext cx="179705" cy="179705"/>
                          </a:xfrm>
                          <a:prstGeom prst="rect">
                            <a:avLst/>
                          </a:prstGeom>
                        </pic:spPr>
                      </pic:pic>
                    </wpg:grpSp>
                    <wpg:grpSp>
                      <wpg:cNvPr id="222" name="Group 222"/>
                      <wpg:cNvGrpSpPr/>
                      <wpg:grpSpPr>
                        <a:xfrm>
                          <a:off x="4375" y="231882"/>
                          <a:ext cx="1326650" cy="203835"/>
                          <a:chOff x="0" y="0"/>
                          <a:chExt cx="1326651" cy="203835"/>
                        </a:xfrm>
                      </wpg:grpSpPr>
                      <wps:wsp>
                        <wps:cNvPr id="11" name="Text Box 2"/>
                        <wps:cNvSpPr txBox="1">
                          <a:spLocks noChangeArrowheads="1"/>
                        </wps:cNvSpPr>
                        <wps:spPr bwMode="auto">
                          <a:xfrm>
                            <a:off x="122056" y="0"/>
                            <a:ext cx="1204595" cy="203835"/>
                          </a:xfrm>
                          <a:prstGeom prst="rect">
                            <a:avLst/>
                          </a:prstGeom>
                          <a:noFill/>
                          <a:ln w="9525">
                            <a:noFill/>
                            <a:miter lim="800000"/>
                            <a:headEnd/>
                            <a:tailEnd/>
                          </a:ln>
                        </wps:spPr>
                        <wps:txbx>
                          <w:txbxContent>
                            <w:p w14:paraId="561EB78A" w14:textId="464D13A1" w:rsidR="0048576F" w:rsidRPr="0048576F" w:rsidRDefault="0048576F" w:rsidP="0048576F">
                              <w:pPr>
                                <w:pStyle w:val="KeinLeerraum"/>
                                <w:rPr>
                                  <w:rFonts w:ascii="Franklin Gothic Medium" w:hAnsi="Franklin Gothic Medium"/>
                                  <w:color w:val="063342"/>
                                  <w:sz w:val="14"/>
                                  <w:szCs w:val="14"/>
                                </w:rPr>
                              </w:pPr>
                              <w:r w:rsidRPr="0048576F">
                                <w:rPr>
                                  <w:rFonts w:ascii="Franklin Gothic Medium" w:hAnsi="Franklin Gothic Medium"/>
                                  <w:color w:val="063342"/>
                                  <w:sz w:val="14"/>
                                  <w:szCs w:val="14"/>
                                </w:rPr>
                                <w:t>+</w:t>
                              </w:r>
                              <w:r w:rsidRPr="007D35F0">
                                <w:rPr>
                                  <w:rStyle w:val="FooterTextChar"/>
                                </w:rPr>
                                <w:t>43-(0)1-890 44 27-9</w:t>
                              </w:r>
                            </w:p>
                          </w:txbxContent>
                        </wps:txbx>
                        <wps:bodyPr rot="0" vert="horz" wrap="square" lIns="91440" tIns="45720" rIns="91440" bIns="45720" anchor="t" anchorCtr="0">
                          <a:noAutofit/>
                        </wps:bodyPr>
                      </wps:wsp>
                      <pic:pic xmlns:pic="http://schemas.openxmlformats.org/drawingml/2006/picture">
                        <pic:nvPicPr>
                          <pic:cNvPr id="215" name="Graphic 21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6724"/>
                            <a:ext cx="179705" cy="179705"/>
                          </a:xfrm>
                          <a:prstGeom prst="rect">
                            <a:avLst/>
                          </a:prstGeom>
                        </pic:spPr>
                      </pic:pic>
                    </wpg:grpSp>
                    <wpg:grpSp>
                      <wpg:cNvPr id="223" name="Group 223"/>
                      <wpg:cNvGrpSpPr/>
                      <wpg:grpSpPr>
                        <a:xfrm>
                          <a:off x="1260327" y="17501"/>
                          <a:ext cx="1319581" cy="243205"/>
                          <a:chOff x="61572" y="0"/>
                          <a:chExt cx="1320113" cy="243205"/>
                        </a:xfrm>
                      </wpg:grpSpPr>
                      <pic:pic xmlns:pic="http://schemas.openxmlformats.org/drawingml/2006/picture">
                        <pic:nvPicPr>
                          <pic:cNvPr id="214" name="Graphic 214"/>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61572" y="10085"/>
                            <a:ext cx="179705" cy="179705"/>
                          </a:xfrm>
                          <a:prstGeom prst="rect">
                            <a:avLst/>
                          </a:prstGeom>
                        </pic:spPr>
                      </pic:pic>
                      <wps:wsp>
                        <wps:cNvPr id="15" name="Text Box 2"/>
                        <wps:cNvSpPr txBox="1">
                          <a:spLocks noChangeArrowheads="1"/>
                        </wps:cNvSpPr>
                        <wps:spPr bwMode="auto">
                          <a:xfrm>
                            <a:off x="181535" y="0"/>
                            <a:ext cx="1200150" cy="243205"/>
                          </a:xfrm>
                          <a:prstGeom prst="rect">
                            <a:avLst/>
                          </a:prstGeom>
                          <a:noFill/>
                          <a:ln w="9525">
                            <a:noFill/>
                            <a:miter lim="800000"/>
                            <a:headEnd/>
                            <a:tailEnd/>
                          </a:ln>
                        </wps:spPr>
                        <wps:txbx>
                          <w:txbxContent>
                            <w:p w14:paraId="1A185745" w14:textId="3219F6A5" w:rsidR="0048576F" w:rsidRPr="007D35F0" w:rsidRDefault="0048576F" w:rsidP="007D35F0">
                              <w:pPr>
                                <w:pStyle w:val="FooterText"/>
                                <w:rPr>
                                  <w:spacing w:val="10"/>
                                </w:rPr>
                              </w:pPr>
                              <w:r w:rsidRPr="007D35F0">
                                <w:rPr>
                                  <w:spacing w:val="10"/>
                                </w:rPr>
                                <w:t>earl@eanm.org</w:t>
                              </w:r>
                            </w:p>
                          </w:txbxContent>
                        </wps:txbx>
                        <wps:bodyPr rot="0" vert="horz" wrap="square" lIns="91440" tIns="45720" rIns="91440" bIns="45720" anchor="t" anchorCtr="0">
                          <a:noAutofit/>
                        </wps:bodyPr>
                      </wps:wsp>
                    </wpg:grpSp>
                    <wpg:grpSp>
                      <wpg:cNvPr id="224" name="Group 224"/>
                      <wpg:cNvGrpSpPr/>
                      <wpg:grpSpPr>
                        <a:xfrm>
                          <a:off x="1264709" y="231882"/>
                          <a:ext cx="1316772" cy="243205"/>
                          <a:chOff x="61551" y="0"/>
                          <a:chExt cx="1316772" cy="243205"/>
                        </a:xfrm>
                      </wpg:grpSpPr>
                      <pic:pic xmlns:pic="http://schemas.openxmlformats.org/drawingml/2006/picture">
                        <pic:nvPicPr>
                          <pic:cNvPr id="213" name="Graphic 213"/>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61551" y="10085"/>
                            <a:ext cx="179705" cy="179705"/>
                          </a:xfrm>
                          <a:prstGeom prst="rect">
                            <a:avLst/>
                          </a:prstGeom>
                        </pic:spPr>
                      </pic:pic>
                      <wps:wsp>
                        <wps:cNvPr id="17" name="Text Box 2"/>
                        <wps:cNvSpPr txBox="1">
                          <a:spLocks noChangeArrowheads="1"/>
                        </wps:cNvSpPr>
                        <wps:spPr bwMode="auto">
                          <a:xfrm>
                            <a:off x="178173" y="0"/>
                            <a:ext cx="1200150" cy="243205"/>
                          </a:xfrm>
                          <a:prstGeom prst="rect">
                            <a:avLst/>
                          </a:prstGeom>
                          <a:noFill/>
                          <a:ln w="9525">
                            <a:noFill/>
                            <a:miter lim="800000"/>
                            <a:headEnd/>
                            <a:tailEnd/>
                          </a:ln>
                        </wps:spPr>
                        <wps:txbx>
                          <w:txbxContent>
                            <w:p w14:paraId="5296D236" w14:textId="04F3C944" w:rsidR="0048576F" w:rsidRPr="007D35F0" w:rsidRDefault="0048576F" w:rsidP="007D35F0">
                              <w:pPr>
                                <w:pStyle w:val="FooterText"/>
                                <w:rPr>
                                  <w:spacing w:val="10"/>
                                </w:rPr>
                              </w:pPr>
                              <w:r w:rsidRPr="007D35F0">
                                <w:rPr>
                                  <w:spacing w:val="10"/>
                                </w:rPr>
                                <w:t>earl.eanm.org</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794635AC" id="Group 227" o:spid="_x0000_s1027" style="position:absolute;margin-left:264.55pt;margin-top:-3.85pt;width:203.25pt;height:37.4pt;z-index:251666432;mso-width-relative:margin" coordsize="25814,4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">
              <v:group id="Group 221" o:spid="_x0000_s1028" style="position:absolute;width:13251;height:2063" coordsize="13255,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type id="_x0000_t202" coordsize="21600,21600" o:spt="202" path="m,l,21600r21600,l21600,xe">
                  <v:stroke joinstyle="miter"/>
                  <v:path gradientshapeok="t" o:connecttype="rect"/>
                </v:shapetype>
                <v:shape id="_x0000_s1029" type="#_x0000_t202" style="position:absolute;left:1254;width:12001;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F489CA4" w14:textId="59992D22" w:rsidR="0048576F" w:rsidRPr="0048576F" w:rsidRDefault="0048576F" w:rsidP="0048576F">
                        <w:pPr>
                          <w:pStyle w:val="KeinLeerraum"/>
                          <w:rPr>
                            <w:rFonts w:ascii="Franklin Gothic Medium" w:hAnsi="Franklin Gothic Medium"/>
                            <w:color w:val="063342"/>
                            <w:sz w:val="14"/>
                            <w:szCs w:val="14"/>
                          </w:rPr>
                        </w:pPr>
                        <w:r w:rsidRPr="0048576F">
                          <w:rPr>
                            <w:rFonts w:ascii="Franklin Gothic Medium" w:hAnsi="Franklin Gothic Medium"/>
                            <w:color w:val="063342"/>
                            <w:sz w:val="14"/>
                            <w:szCs w:val="14"/>
                          </w:rPr>
                          <w:t>+43-(0)1-890 44 27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16" o:spid="_x0000_s1030" type="#_x0000_t75" style="position:absolute;top:268;width:1797;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">
                  <v:imagedata r:id="rId9" o:title=""/>
                </v:shape>
              </v:group>
              <v:group id="Group 222" o:spid="_x0000_s1031" style="position:absolute;left:43;top:2318;width:13267;height:2039" coordsize="1326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_x0000_s1032" type="#_x0000_t202" style="position:absolute;left:1220;width:1204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61EB78A" w14:textId="464D13A1" w:rsidR="0048576F" w:rsidRPr="0048576F" w:rsidRDefault="0048576F" w:rsidP="0048576F">
                        <w:pPr>
                          <w:pStyle w:val="KeinLeerraum"/>
                          <w:rPr>
                            <w:rFonts w:ascii="Franklin Gothic Medium" w:hAnsi="Franklin Gothic Medium"/>
                            <w:color w:val="063342"/>
                            <w:sz w:val="14"/>
                            <w:szCs w:val="14"/>
                          </w:rPr>
                        </w:pPr>
                        <w:r w:rsidRPr="0048576F">
                          <w:rPr>
                            <w:rFonts w:ascii="Franklin Gothic Medium" w:hAnsi="Franklin Gothic Medium"/>
                            <w:color w:val="063342"/>
                            <w:sz w:val="14"/>
                            <w:szCs w:val="14"/>
                          </w:rPr>
                          <w:t>+</w:t>
                        </w:r>
                        <w:r w:rsidRPr="007D35F0">
                          <w:rPr>
                            <w:rStyle w:val="FooterTextChar"/>
                          </w:rPr>
                          <w:t>43-(0)1-890 44 27-9</w:t>
                        </w:r>
                      </w:p>
                    </w:txbxContent>
                  </v:textbox>
                </v:shape>
                <v:shape id="Graphic 215" o:spid="_x0000_s1033" type="#_x0000_t75" style="position:absolute;top:67;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">
                  <v:imagedata r:id="rId10" o:title=""/>
                </v:shape>
              </v:group>
              <v:group id="Group 223" o:spid="_x0000_s1034" style="position:absolute;left:12603;top:175;width:13196;height:2432" coordorigin="615" coordsize="13201,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Graphic 214" o:spid="_x0000_s1035" type="#_x0000_t75" style="position:absolute;left:615;top:100;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">
                  <v:imagedata r:id="rId11" o:title=""/>
                </v:shape>
                <v:shape id="_x0000_s1036" type="#_x0000_t202" style="position:absolute;left:1815;width:12001;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A185745" w14:textId="3219F6A5" w:rsidR="0048576F" w:rsidRPr="007D35F0" w:rsidRDefault="0048576F" w:rsidP="007D35F0">
                        <w:pPr>
                          <w:pStyle w:val="FooterText"/>
                          <w:rPr>
                            <w:spacing w:val="10"/>
                          </w:rPr>
                        </w:pPr>
                        <w:r w:rsidRPr="007D35F0">
                          <w:rPr>
                            <w:spacing w:val="10"/>
                          </w:rPr>
                          <w:t>earl@eanm.org</w:t>
                        </w:r>
                      </w:p>
                    </w:txbxContent>
                  </v:textbox>
                </v:shape>
              </v:group>
              <v:group id="Group 224" o:spid="_x0000_s1037" style="position:absolute;left:12647;top:2318;width:13167;height:2432" coordorigin="615" coordsize="13167,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Graphic 213" o:spid="_x0000_s1038" type="#_x0000_t75" style="position:absolute;left:615;top:100;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">
                  <v:imagedata r:id="rId12" o:title=""/>
                </v:shape>
                <v:shape id="_x0000_s1039" type="#_x0000_t202" style="position:absolute;left:1781;width:1200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296D236" w14:textId="04F3C944" w:rsidR="0048576F" w:rsidRPr="007D35F0" w:rsidRDefault="0048576F" w:rsidP="007D35F0">
                        <w:pPr>
                          <w:pStyle w:val="FooterText"/>
                          <w:rPr>
                            <w:spacing w:val="10"/>
                          </w:rPr>
                        </w:pPr>
                        <w:r w:rsidRPr="007D35F0">
                          <w:rPr>
                            <w:spacing w:val="10"/>
                          </w:rPr>
                          <w:t>earl.eanm.org</w:t>
                        </w:r>
                      </w:p>
                    </w:txbxContent>
                  </v:textbox>
                </v:shape>
              </v:group>
            </v:group>
          </w:pict>
        </mc:Fallback>
      </mc:AlternateContent>
    </w:r>
    <w:r>
      <w:rPr>
        <w:noProof/>
      </w:rPr>
      <mc:AlternateContent>
        <mc:Choice Requires="wps">
          <w:drawing>
            <wp:anchor distT="45720" distB="45720" distL="114300" distR="114300" simplePos="0" relativeHeight="251648000" behindDoc="0" locked="0" layoutInCell="1" allowOverlap="1" wp14:anchorId="6DD1981E" wp14:editId="5C268555">
              <wp:simplePos x="0" y="0"/>
              <wp:positionH relativeFrom="column">
                <wp:posOffset>-252553</wp:posOffset>
              </wp:positionH>
              <wp:positionV relativeFrom="paragraph">
                <wp:posOffset>-139405</wp:posOffset>
              </wp:positionV>
              <wp:extent cx="3119120" cy="6972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697230"/>
                      </a:xfrm>
                      <a:prstGeom prst="rect">
                        <a:avLst/>
                      </a:prstGeom>
                      <a:noFill/>
                      <a:ln w="9525">
                        <a:noFill/>
                        <a:miter lim="800000"/>
                        <a:headEnd/>
                        <a:tailEnd/>
                      </a:ln>
                    </wps:spPr>
                    <wps:txbx>
                      <w:txbxContent>
                        <w:p w14:paraId="139648FF" w14:textId="7D95AC9E" w:rsidR="00231DB4" w:rsidRPr="00231DB4" w:rsidRDefault="00B63D26" w:rsidP="00DC475C">
                          <w:pPr>
                            <w:pStyle w:val="KeinLeerraum"/>
                            <w:rPr>
                              <w:rFonts w:ascii="Franklin Gothic Medium" w:hAnsi="Franklin Gothic Medium"/>
                              <w:b/>
                              <w:bCs/>
                              <w:color w:val="3CBFBE"/>
                              <w:spacing w:val="20"/>
                              <w:sz w:val="16"/>
                              <w:szCs w:val="16"/>
                            </w:rPr>
                          </w:pPr>
                          <w:r w:rsidRPr="00231DB4">
                            <w:rPr>
                              <w:rFonts w:ascii="Franklin Gothic Medium" w:hAnsi="Franklin Gothic Medium"/>
                              <w:b/>
                              <w:bCs/>
                              <w:color w:val="006DB7"/>
                              <w:spacing w:val="20"/>
                              <w:sz w:val="18"/>
                              <w:szCs w:val="18"/>
                            </w:rPr>
                            <w:t xml:space="preserve">EANM Research </w:t>
                          </w:r>
                          <w:r w:rsidR="00121A24">
                            <w:rPr>
                              <w:rFonts w:ascii="Franklin Gothic Medium" w:hAnsi="Franklin Gothic Medium"/>
                              <w:b/>
                              <w:bCs/>
                              <w:color w:val="006DB7"/>
                              <w:spacing w:val="20"/>
                              <w:sz w:val="18"/>
                              <w:szCs w:val="18"/>
                            </w:rPr>
                            <w:t>GmbH</w:t>
                          </w:r>
                        </w:p>
                        <w:p w14:paraId="24ED6B34" w14:textId="376F6253" w:rsidR="00B63D26" w:rsidRPr="00580BBE" w:rsidRDefault="00580BBE" w:rsidP="00580BBE">
                          <w:pPr>
                            <w:pStyle w:val="Style1"/>
                          </w:pPr>
                          <w:r w:rsidRPr="00580BBE">
                            <w:t>Schmalzhofgasse 26</w:t>
                          </w:r>
                          <w:r w:rsidR="00B63D26" w:rsidRPr="00580BBE">
                            <w:t>│10</w:t>
                          </w:r>
                          <w:r w:rsidR="00BB1C47">
                            <w:t>6</w:t>
                          </w:r>
                          <w:r w:rsidR="00B63D26" w:rsidRPr="00580BBE">
                            <w:t>0 Vienna│Austria</w:t>
                          </w:r>
                        </w:p>
                        <w:p w14:paraId="43367D23" w14:textId="77777777" w:rsidR="00B63D26" w:rsidRPr="00231DB4" w:rsidRDefault="00B63D26" w:rsidP="00DC475C">
                          <w:pPr>
                            <w:pStyle w:val="KeinLeerraum"/>
                            <w:rPr>
                              <w:rFonts w:ascii="Franklin Gothic Medium" w:hAnsi="Franklin Gothic Medium"/>
                              <w:color w:val="063342"/>
                              <w:spacing w:val="10"/>
                              <w:sz w:val="16"/>
                              <w:szCs w:val="16"/>
                            </w:rPr>
                          </w:pPr>
                          <w:r w:rsidRPr="00231DB4">
                            <w:rPr>
                              <w:rFonts w:ascii="Franklin Gothic Medium" w:hAnsi="Franklin Gothic Medium"/>
                              <w:color w:val="063342"/>
                              <w:spacing w:val="10"/>
                              <w:sz w:val="16"/>
                              <w:szCs w:val="16"/>
                            </w:rPr>
                            <w:t>Austrian Registry of Corporations: FN 291161d</w:t>
                          </w:r>
                        </w:p>
                        <w:p w14:paraId="3576B617" w14:textId="1C6B79FD" w:rsidR="00B63D26" w:rsidRPr="00DB65E8" w:rsidRDefault="00B63D26" w:rsidP="00DC475C">
                          <w:pPr>
                            <w:pStyle w:val="KeinLeerraum"/>
                            <w:rPr>
                              <w:rFonts w:ascii="Franklin Gothic Medium" w:hAnsi="Franklin Gothic Medium"/>
                              <w:color w:val="063342"/>
                              <w:spacing w:val="10"/>
                              <w:sz w:val="16"/>
                              <w:szCs w:val="16"/>
                            </w:rPr>
                          </w:pPr>
                          <w:r w:rsidRPr="00231DB4">
                            <w:rPr>
                              <w:rFonts w:ascii="Franklin Gothic Medium" w:hAnsi="Franklin Gothic Medium"/>
                              <w:color w:val="063342"/>
                              <w:spacing w:val="10"/>
                              <w:sz w:val="16"/>
                              <w:szCs w:val="16"/>
                            </w:rPr>
                            <w:t xml:space="preserve">VAT-ID No. </w:t>
                          </w:r>
                          <w:r w:rsidRPr="00580BBE">
                            <w:rPr>
                              <w:rStyle w:val="Style1Char"/>
                            </w:rPr>
                            <w:t>in Austria: ATU</w:t>
                          </w:r>
                          <w:r w:rsidRPr="00231DB4">
                            <w:rPr>
                              <w:rFonts w:ascii="Franklin Gothic Medium" w:hAnsi="Franklin Gothic Medium"/>
                              <w:color w:val="063342"/>
                              <w:spacing w:val="10"/>
                              <w:sz w:val="16"/>
                              <w:szCs w:val="16"/>
                            </w:rPr>
                            <w:t xml:space="preserve"> 63436026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981E" id="_x0000_s1040" type="#_x0000_t202" style="position:absolute;margin-left:-19.9pt;margin-top:-11pt;width:245.6pt;height:54.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" filled="f" stroked="f">
              <v:textbox>
                <w:txbxContent>
                  <w:p w14:paraId="139648FF" w14:textId="7D95AC9E" w:rsidR="00231DB4" w:rsidRPr="00231DB4" w:rsidRDefault="00B63D26" w:rsidP="00DC475C">
                    <w:pPr>
                      <w:pStyle w:val="KeinLeerraum"/>
                      <w:rPr>
                        <w:rFonts w:ascii="Franklin Gothic Medium" w:hAnsi="Franklin Gothic Medium"/>
                        <w:b/>
                        <w:bCs/>
                        <w:color w:val="3CBFBE"/>
                        <w:spacing w:val="20"/>
                        <w:sz w:val="16"/>
                        <w:szCs w:val="16"/>
                      </w:rPr>
                    </w:pPr>
                    <w:r w:rsidRPr="00231DB4">
                      <w:rPr>
                        <w:rFonts w:ascii="Franklin Gothic Medium" w:hAnsi="Franklin Gothic Medium"/>
                        <w:b/>
                        <w:bCs/>
                        <w:color w:val="006DB7"/>
                        <w:spacing w:val="20"/>
                        <w:sz w:val="18"/>
                        <w:szCs w:val="18"/>
                      </w:rPr>
                      <w:t xml:space="preserve">EANM Research </w:t>
                    </w:r>
                    <w:r w:rsidR="00121A24">
                      <w:rPr>
                        <w:rFonts w:ascii="Franklin Gothic Medium" w:hAnsi="Franklin Gothic Medium"/>
                        <w:b/>
                        <w:bCs/>
                        <w:color w:val="006DB7"/>
                        <w:spacing w:val="20"/>
                        <w:sz w:val="18"/>
                        <w:szCs w:val="18"/>
                      </w:rPr>
                      <w:t>GmbH</w:t>
                    </w:r>
                  </w:p>
                  <w:p w14:paraId="24ED6B34" w14:textId="376F6253" w:rsidR="00B63D26" w:rsidRPr="00580BBE" w:rsidRDefault="00580BBE" w:rsidP="00580BBE">
                    <w:pPr>
                      <w:pStyle w:val="Style1"/>
                    </w:pPr>
                    <w:r w:rsidRPr="00580BBE">
                      <w:t>Schmalzhofgasse 26</w:t>
                    </w:r>
                    <w:r w:rsidR="00B63D26" w:rsidRPr="00580BBE">
                      <w:t>│10</w:t>
                    </w:r>
                    <w:r w:rsidR="00BB1C47">
                      <w:t>6</w:t>
                    </w:r>
                    <w:r w:rsidR="00B63D26" w:rsidRPr="00580BBE">
                      <w:t>0 Vienna│Austria</w:t>
                    </w:r>
                  </w:p>
                  <w:p w14:paraId="43367D23" w14:textId="77777777" w:rsidR="00B63D26" w:rsidRPr="00231DB4" w:rsidRDefault="00B63D26" w:rsidP="00DC475C">
                    <w:pPr>
                      <w:pStyle w:val="KeinLeerraum"/>
                      <w:rPr>
                        <w:rFonts w:ascii="Franklin Gothic Medium" w:hAnsi="Franklin Gothic Medium"/>
                        <w:color w:val="063342"/>
                        <w:spacing w:val="10"/>
                        <w:sz w:val="16"/>
                        <w:szCs w:val="16"/>
                      </w:rPr>
                    </w:pPr>
                    <w:r w:rsidRPr="00231DB4">
                      <w:rPr>
                        <w:rFonts w:ascii="Franklin Gothic Medium" w:hAnsi="Franklin Gothic Medium"/>
                        <w:color w:val="063342"/>
                        <w:spacing w:val="10"/>
                        <w:sz w:val="16"/>
                        <w:szCs w:val="16"/>
                      </w:rPr>
                      <w:t>Austrian Registry of Corporations: FN 291161d</w:t>
                    </w:r>
                  </w:p>
                  <w:p w14:paraId="3576B617" w14:textId="1C6B79FD" w:rsidR="00B63D26" w:rsidRPr="00DB65E8" w:rsidRDefault="00B63D26" w:rsidP="00DC475C">
                    <w:pPr>
                      <w:pStyle w:val="KeinLeerraum"/>
                      <w:rPr>
                        <w:rFonts w:ascii="Franklin Gothic Medium" w:hAnsi="Franklin Gothic Medium"/>
                        <w:color w:val="063342"/>
                        <w:spacing w:val="10"/>
                        <w:sz w:val="16"/>
                        <w:szCs w:val="16"/>
                      </w:rPr>
                    </w:pPr>
                    <w:r w:rsidRPr="00231DB4">
                      <w:rPr>
                        <w:rFonts w:ascii="Franklin Gothic Medium" w:hAnsi="Franklin Gothic Medium"/>
                        <w:color w:val="063342"/>
                        <w:spacing w:val="10"/>
                        <w:sz w:val="16"/>
                        <w:szCs w:val="16"/>
                      </w:rPr>
                      <w:t xml:space="preserve">VAT-ID No. </w:t>
                    </w:r>
                    <w:r w:rsidRPr="00580BBE">
                      <w:rPr>
                        <w:rStyle w:val="Style1Char"/>
                      </w:rPr>
                      <w:t>in Austria: ATU</w:t>
                    </w:r>
                    <w:r w:rsidRPr="00231DB4">
                      <w:rPr>
                        <w:rFonts w:ascii="Franklin Gothic Medium" w:hAnsi="Franklin Gothic Medium"/>
                        <w:color w:val="063342"/>
                        <w:spacing w:val="10"/>
                        <w:sz w:val="16"/>
                        <w:szCs w:val="16"/>
                      </w:rPr>
                      <w:t xml:space="preserve"> 63436026</w:t>
                    </w:r>
                  </w:p>
                </w:txbxContent>
              </v:textbox>
              <w10:wrap type="square"/>
            </v:shape>
          </w:pict>
        </mc:Fallback>
      </mc:AlternateContent>
    </w:r>
    <w:r w:rsidR="0029643F">
      <w:rPr>
        <w:noProof/>
      </w:rPr>
      <mc:AlternateContent>
        <mc:Choice Requires="wps">
          <w:drawing>
            <wp:anchor distT="0" distB="0" distL="114300" distR="114300" simplePos="0" relativeHeight="251700224" behindDoc="0" locked="0" layoutInCell="1" allowOverlap="1" wp14:anchorId="6E86AFE6" wp14:editId="3B0D4D29">
              <wp:simplePos x="0" y="0"/>
              <wp:positionH relativeFrom="column">
                <wp:posOffset>4922520</wp:posOffset>
              </wp:positionH>
              <wp:positionV relativeFrom="paragraph">
                <wp:posOffset>315595</wp:posOffset>
              </wp:positionV>
              <wp:extent cx="257175" cy="243205"/>
              <wp:effectExtent l="0" t="0" r="0" b="4445"/>
              <wp:wrapNone/>
              <wp:docPr id="229" name="Text Box 229"/>
              <wp:cNvGraphicFramePr/>
              <a:graphic xmlns:a="http://schemas.openxmlformats.org/drawingml/2006/main">
                <a:graphicData uri="http://schemas.microsoft.com/office/word/2010/wordprocessingShape">
                  <wps:wsp>
                    <wps:cNvSpPr txBox="1"/>
                    <wps:spPr>
                      <a:xfrm>
                        <a:off x="0" y="0"/>
                        <a:ext cx="257175" cy="243205"/>
                      </a:xfrm>
                      <a:prstGeom prst="rect">
                        <a:avLst/>
                      </a:prstGeom>
                      <a:noFill/>
                      <a:ln w="6350">
                        <a:noFill/>
                      </a:ln>
                    </wps:spPr>
                    <wps:txbx>
                      <w:txbxContent>
                        <w:p w14:paraId="226B6C35" w14:textId="77777777" w:rsidR="00FA2C13" w:rsidRPr="00720FB9" w:rsidRDefault="00FA2C13" w:rsidP="00FA2C13">
                          <w:pPr>
                            <w:rPr>
                              <w:rFonts w:ascii="Franklin Gothic Demi" w:hAnsi="Franklin Gothic Demi"/>
                              <w:color w:val="FFFFFF" w:themeColor="background1"/>
                              <w:sz w:val="14"/>
                              <w:szCs w:val="14"/>
                            </w:rPr>
                          </w:pPr>
                          <w:r w:rsidRPr="00720FB9">
                            <w:rPr>
                              <w:rFonts w:ascii="Franklin Gothic Demi" w:hAnsi="Franklin Gothic Demi"/>
                              <w:color w:val="FFFFFF" w:themeColor="background1"/>
                              <w:sz w:val="14"/>
                              <w:szCs w:val="14"/>
                            </w:rPr>
                            <w:fldChar w:fldCharType="begin"/>
                          </w:r>
                          <w:r w:rsidRPr="00720FB9">
                            <w:rPr>
                              <w:rFonts w:ascii="Franklin Gothic Demi" w:hAnsi="Franklin Gothic Demi"/>
                              <w:color w:val="FFFFFF" w:themeColor="background1"/>
                              <w:sz w:val="14"/>
                              <w:szCs w:val="14"/>
                            </w:rPr>
                            <w:instrText xml:space="preserve"> PAGE  </w:instrText>
                          </w:r>
                          <w:r w:rsidRPr="00720FB9">
                            <w:rPr>
                              <w:rFonts w:ascii="Franklin Gothic Demi" w:hAnsi="Franklin Gothic Demi"/>
                              <w:color w:val="FFFFFF" w:themeColor="background1"/>
                              <w:sz w:val="14"/>
                              <w:szCs w:val="14"/>
                            </w:rPr>
                            <w:fldChar w:fldCharType="separate"/>
                          </w:r>
                          <w:r w:rsidRPr="00720FB9">
                            <w:rPr>
                              <w:rFonts w:ascii="Franklin Gothic Demi" w:hAnsi="Franklin Gothic Demi"/>
                              <w:noProof/>
                              <w:color w:val="FFFFFF" w:themeColor="background1"/>
                              <w:sz w:val="14"/>
                              <w:szCs w:val="14"/>
                            </w:rPr>
                            <w:t>1</w:t>
                          </w:r>
                          <w:r w:rsidRPr="00720FB9">
                            <w:rPr>
                              <w:rFonts w:ascii="Franklin Gothic Demi" w:hAnsi="Franklin Gothic Demi"/>
                              <w:color w:val="FFFFFF" w:themeColor="background1"/>
                              <w:sz w:val="14"/>
                              <w:szCs w:val="1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AFE6" id="Text Box 229" o:spid="_x0000_s1041" type="#_x0000_t202" style="position:absolute;margin-left:387.6pt;margin-top:24.85pt;width:20.25pt;height:1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" filled="f" stroked="f" strokeweight=".5pt">
              <v:textbox>
                <w:txbxContent>
                  <w:p w14:paraId="226B6C35" w14:textId="77777777" w:rsidR="00FA2C13" w:rsidRPr="00720FB9" w:rsidRDefault="00FA2C13" w:rsidP="00FA2C13">
                    <w:pPr>
                      <w:rPr>
                        <w:rFonts w:ascii="Franklin Gothic Demi" w:hAnsi="Franklin Gothic Demi"/>
                        <w:color w:val="FFFFFF" w:themeColor="background1"/>
                        <w:sz w:val="14"/>
                        <w:szCs w:val="14"/>
                      </w:rPr>
                    </w:pPr>
                    <w:r w:rsidRPr="00720FB9">
                      <w:rPr>
                        <w:rFonts w:ascii="Franklin Gothic Demi" w:hAnsi="Franklin Gothic Demi"/>
                        <w:color w:val="FFFFFF" w:themeColor="background1"/>
                        <w:sz w:val="14"/>
                        <w:szCs w:val="14"/>
                      </w:rPr>
                      <w:fldChar w:fldCharType="begin"/>
                    </w:r>
                    <w:r w:rsidRPr="00720FB9">
                      <w:rPr>
                        <w:rFonts w:ascii="Franklin Gothic Demi" w:hAnsi="Franklin Gothic Demi"/>
                        <w:color w:val="FFFFFF" w:themeColor="background1"/>
                        <w:sz w:val="14"/>
                        <w:szCs w:val="14"/>
                      </w:rPr>
                      <w:instrText xml:space="preserve"> PAGE  </w:instrText>
                    </w:r>
                    <w:r w:rsidRPr="00720FB9">
                      <w:rPr>
                        <w:rFonts w:ascii="Franklin Gothic Demi" w:hAnsi="Franklin Gothic Demi"/>
                        <w:color w:val="FFFFFF" w:themeColor="background1"/>
                        <w:sz w:val="14"/>
                        <w:szCs w:val="14"/>
                      </w:rPr>
                      <w:fldChar w:fldCharType="separate"/>
                    </w:r>
                    <w:r w:rsidRPr="00720FB9">
                      <w:rPr>
                        <w:rFonts w:ascii="Franklin Gothic Demi" w:hAnsi="Franklin Gothic Demi"/>
                        <w:noProof/>
                        <w:color w:val="FFFFFF" w:themeColor="background1"/>
                        <w:sz w:val="14"/>
                        <w:szCs w:val="14"/>
                      </w:rPr>
                      <w:t>1</w:t>
                    </w:r>
                    <w:r w:rsidRPr="00720FB9">
                      <w:rPr>
                        <w:rFonts w:ascii="Franklin Gothic Demi" w:hAnsi="Franklin Gothic Demi"/>
                        <w:color w:val="FFFFFF" w:themeColor="background1"/>
                        <w:sz w:val="14"/>
                        <w:szCs w:val="14"/>
                      </w:rPr>
                      <w:fldChar w:fldCharType="end"/>
                    </w:r>
                  </w:p>
                </w:txbxContent>
              </v:textbox>
            </v:shape>
          </w:pict>
        </mc:Fallback>
      </mc:AlternateContent>
    </w:r>
    <w:r w:rsidR="00FA2C13">
      <w:rPr>
        <w:noProof/>
      </w:rPr>
      <mc:AlternateContent>
        <mc:Choice Requires="wpg">
          <w:drawing>
            <wp:anchor distT="0" distB="0" distL="114300" distR="114300" simplePos="0" relativeHeight="251644927" behindDoc="0" locked="0" layoutInCell="1" allowOverlap="1" wp14:anchorId="432E39AE" wp14:editId="0856042D">
              <wp:simplePos x="0" y="0"/>
              <wp:positionH relativeFrom="page">
                <wp:align>center</wp:align>
              </wp:positionH>
              <wp:positionV relativeFrom="paragraph">
                <wp:posOffset>302517</wp:posOffset>
              </wp:positionV>
              <wp:extent cx="6480000" cy="194400"/>
              <wp:effectExtent l="0" t="0" r="0" b="0"/>
              <wp:wrapNone/>
              <wp:docPr id="6" name="Group 6"/>
              <wp:cNvGraphicFramePr/>
              <a:graphic xmlns:a="http://schemas.openxmlformats.org/drawingml/2006/main">
                <a:graphicData uri="http://schemas.microsoft.com/office/word/2010/wordprocessingGroup">
                  <wpg:wgp>
                    <wpg:cNvGrpSpPr/>
                    <wpg:grpSpPr>
                      <a:xfrm>
                        <a:off x="0" y="0"/>
                        <a:ext cx="6480000" cy="194400"/>
                        <a:chOff x="0" y="11673"/>
                        <a:chExt cx="6480000" cy="194956"/>
                      </a:xfrm>
                    </wpg:grpSpPr>
                    <wps:wsp>
                      <wps:cNvPr id="226" name="Rectangle 226"/>
                      <wps:cNvSpPr/>
                      <wps:spPr>
                        <a:xfrm>
                          <a:off x="5875506" y="11673"/>
                          <a:ext cx="130175" cy="187840"/>
                        </a:xfrm>
                        <a:prstGeom prst="rect">
                          <a:avLst/>
                        </a:prstGeom>
                        <a:solidFill>
                          <a:srgbClr val="3CBF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156291"/>
                          <a:ext cx="6480000" cy="50338"/>
                          <a:chOff x="0" y="155642"/>
                          <a:chExt cx="6480773" cy="50129"/>
                        </a:xfrm>
                      </wpg:grpSpPr>
                      <wps:wsp>
                        <wps:cNvPr id="1" name="Rectangle 1"/>
                        <wps:cNvSpPr/>
                        <wps:spPr>
                          <a:xfrm>
                            <a:off x="0" y="155642"/>
                            <a:ext cx="5823284" cy="45719"/>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6105079" y="159533"/>
                            <a:ext cx="375694" cy="46238"/>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5D77A1" id="Group 6" o:spid="_x0000_s1026" style="position:absolute;margin-left:0;margin-top:23.8pt;width:510.25pt;height:15.3pt;z-index:251644927;mso-position-horizontal:center;mso-position-horizontal-relative:page;mso-width-relative:margin;mso-height-relative:margin" coordorigin=",116" coordsize="64800,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">
              <v:rect id="Rectangle 226" o:spid="_x0000_s1027" style="position:absolute;left:58755;top:116;width:1301;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" fillcolor="#3cbfbe" stroked="f" strokeweight="1pt"/>
              <v:group id="Group 5" o:spid="_x0000_s1028" style="position:absolute;top:1562;width:64800;height:504" coordorigin=",1556" coordsize="6480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rect id="Rectangle 1" o:spid="_x0000_s1029" style="position:absolute;top:1556;width:5823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" fillcolor="#006db7" stroked="f" strokeweight="1pt"/>
                <v:rect id="Rectangle 232" o:spid="_x0000_s1030" style="position:absolute;left:61050;top:1595;width:3757;height: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" fillcolor="#006db7" stroked="f" strokeweight="1pt"/>
              </v:group>
              <w10:wrap anchorx="page"/>
            </v:group>
          </w:pict>
        </mc:Fallback>
      </mc:AlternateContent>
    </w:r>
    <w:r w:rsidR="007C29C7">
      <w:rPr>
        <w:noProof/>
      </w:rPr>
      <mc:AlternateContent>
        <mc:Choice Requires="wps">
          <w:drawing>
            <wp:anchor distT="0" distB="0" distL="114300" distR="114300" simplePos="0" relativeHeight="251645952" behindDoc="0" locked="0" layoutInCell="1" allowOverlap="1" wp14:anchorId="72A2DFA9" wp14:editId="57ED90D8">
              <wp:simplePos x="0" y="0"/>
              <wp:positionH relativeFrom="page">
                <wp:align>center</wp:align>
              </wp:positionH>
              <wp:positionV relativeFrom="page">
                <wp:posOffset>9761764</wp:posOffset>
              </wp:positionV>
              <wp:extent cx="6480000" cy="21600"/>
              <wp:effectExtent l="0" t="0" r="0" b="0"/>
              <wp:wrapNone/>
              <wp:docPr id="2" name="Rectangle 2"/>
              <wp:cNvGraphicFramePr/>
              <a:graphic xmlns:a="http://schemas.openxmlformats.org/drawingml/2006/main">
                <a:graphicData uri="http://schemas.microsoft.com/office/word/2010/wordprocessingShape">
                  <wps:wsp>
                    <wps:cNvSpPr/>
                    <wps:spPr>
                      <a:xfrm>
                        <a:off x="0" y="0"/>
                        <a:ext cx="6480000" cy="21600"/>
                      </a:xfrm>
                      <a:prstGeom prst="rect">
                        <a:avLst/>
                      </a:prstGeom>
                      <a:solidFill>
                        <a:srgbClr val="3CBF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FCC9" id="Rectangle 2" o:spid="_x0000_s1026" style="position:absolute;margin-left:0;margin-top:768.65pt;width:510.25pt;height:1.7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" fillcolor="#3cbf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871A" w14:textId="77777777" w:rsidR="00BB1C47" w:rsidRDefault="00BB1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3D08" w14:textId="77777777" w:rsidR="005F29BC" w:rsidRDefault="005F29BC" w:rsidP="00B63D26">
      <w:pPr>
        <w:spacing w:after="0" w:line="240" w:lineRule="auto"/>
      </w:pPr>
      <w:r>
        <w:separator/>
      </w:r>
    </w:p>
  </w:footnote>
  <w:footnote w:type="continuationSeparator" w:id="0">
    <w:p w14:paraId="33C3ED34" w14:textId="77777777" w:rsidR="005F29BC" w:rsidRDefault="005F29BC" w:rsidP="00B6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23D8" w14:textId="77777777" w:rsidR="00BB1C47" w:rsidRDefault="00BB1C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6B4D" w14:textId="00956A15" w:rsidR="00F0642B" w:rsidRDefault="007A5F39" w:rsidP="007A5F39">
    <w:pPr>
      <w:pStyle w:val="Kopfzeile"/>
      <w:jc w:val="right"/>
    </w:pPr>
    <w:r>
      <w:rPr>
        <w:noProof/>
      </w:rPr>
      <w:drawing>
        <wp:anchor distT="0" distB="0" distL="114300" distR="114300" simplePos="0" relativeHeight="251701248" behindDoc="0" locked="0" layoutInCell="1" allowOverlap="1" wp14:anchorId="7F134AD7" wp14:editId="12A14CC7">
          <wp:simplePos x="0" y="0"/>
          <wp:positionH relativeFrom="column">
            <wp:posOffset>4747895</wp:posOffset>
          </wp:positionH>
          <wp:positionV relativeFrom="paragraph">
            <wp:posOffset>-88900</wp:posOffset>
          </wp:positionV>
          <wp:extent cx="1290955" cy="598170"/>
          <wp:effectExtent l="0" t="0" r="0" b="0"/>
          <wp:wrapSquare wrapText="bothSides"/>
          <wp:docPr id="7" name="Grafik 7" descr="Ein Bild, das Text, ClipAr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lipArt, Schild enthält.&#10;&#10;Automatisch generierte Beschreibung"/>
                  <pic:cNvPicPr/>
                </pic:nvPicPr>
                <pic:blipFill rotWithShape="1">
                  <a:blip r:embed="rId1">
                    <a:extLst>
                      <a:ext uri="{28A0092B-C50C-407E-A947-70E740481C1C}">
                        <a14:useLocalDpi xmlns:a14="http://schemas.microsoft.com/office/drawing/2010/main" val="0"/>
                      </a:ext>
                    </a:extLst>
                  </a:blip>
                  <a:srcRect l="-11" r="-11"/>
                  <a:stretch/>
                </pic:blipFill>
                <pic:spPr>
                  <a:xfrm>
                    <a:off x="0" y="0"/>
                    <a:ext cx="1290955" cy="598170"/>
                  </a:xfrm>
                  <a:prstGeom prst="rect">
                    <a:avLst/>
                  </a:prstGeom>
                </pic:spPr>
              </pic:pic>
            </a:graphicData>
          </a:graphic>
          <wp14:sizeRelH relativeFrom="page">
            <wp14:pctWidth>0</wp14:pctWidth>
          </wp14:sizeRelH>
          <wp14:sizeRelV relativeFrom="page">
            <wp14:pctHeight>0</wp14:pctHeight>
          </wp14:sizeRelV>
        </wp:anchor>
      </w:drawing>
    </w:r>
    <w:r w:rsidR="005F4ED7" w:rsidRPr="00E807B5">
      <w:rPr>
        <w:noProof/>
      </w:rPr>
      <mc:AlternateContent>
        <mc:Choice Requires="wps">
          <w:drawing>
            <wp:anchor distT="0" distB="0" distL="114300" distR="114300" simplePos="0" relativeHeight="251679744" behindDoc="0" locked="0" layoutInCell="1" allowOverlap="1" wp14:anchorId="499C9359" wp14:editId="42E8B83F">
              <wp:simplePos x="0" y="0"/>
              <wp:positionH relativeFrom="page">
                <wp:align>center</wp:align>
              </wp:positionH>
              <wp:positionV relativeFrom="page">
                <wp:posOffset>1055098</wp:posOffset>
              </wp:positionV>
              <wp:extent cx="6480000" cy="18000"/>
              <wp:effectExtent l="0" t="0" r="0" b="0"/>
              <wp:wrapNone/>
              <wp:docPr id="230" name="Rectangle 230"/>
              <wp:cNvGraphicFramePr/>
              <a:graphic xmlns:a="http://schemas.openxmlformats.org/drawingml/2006/main">
                <a:graphicData uri="http://schemas.microsoft.com/office/word/2010/wordprocessingShape">
                  <wps:wsp>
                    <wps:cNvSpPr/>
                    <wps:spPr>
                      <a:xfrm>
                        <a:off x="0" y="0"/>
                        <a:ext cx="6480000" cy="18000"/>
                      </a:xfrm>
                      <a:prstGeom prst="rect">
                        <a:avLst/>
                      </a:prstGeom>
                      <a:solidFill>
                        <a:srgbClr val="3CBF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1C8D" id="Rectangle 230" o:spid="_x0000_s1026" style="position:absolute;margin-left:0;margin-top:83.1pt;width:510.25pt;height:1.4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" fillcolor="#3cbfbe" stroked="f" strokeweight="1pt">
              <w10:wrap anchorx="page" anchory="page"/>
            </v:rect>
          </w:pict>
        </mc:Fallback>
      </mc:AlternateContent>
    </w:r>
    <w:r w:rsidR="005F4ED7">
      <w:rPr>
        <w:noProof/>
      </w:rPr>
      <mc:AlternateContent>
        <mc:Choice Requires="wpg">
          <w:drawing>
            <wp:anchor distT="0" distB="0" distL="114300" distR="114300" simplePos="0" relativeHeight="251698176" behindDoc="0" locked="0" layoutInCell="1" allowOverlap="1" wp14:anchorId="5ACD6A20" wp14:editId="4FDAA5AE">
              <wp:simplePos x="0" y="0"/>
              <wp:positionH relativeFrom="page">
                <wp:align>center</wp:align>
              </wp:positionH>
              <wp:positionV relativeFrom="paragraph">
                <wp:posOffset>-187960</wp:posOffset>
              </wp:positionV>
              <wp:extent cx="6480000" cy="46800"/>
              <wp:effectExtent l="0" t="0" r="0" b="0"/>
              <wp:wrapNone/>
              <wp:docPr id="237" name="Group 237"/>
              <wp:cNvGraphicFramePr/>
              <a:graphic xmlns:a="http://schemas.openxmlformats.org/drawingml/2006/main">
                <a:graphicData uri="http://schemas.microsoft.com/office/word/2010/wordprocessingGroup">
                  <wpg:wgp>
                    <wpg:cNvGrpSpPr/>
                    <wpg:grpSpPr>
                      <a:xfrm>
                        <a:off x="0" y="0"/>
                        <a:ext cx="6480000" cy="46800"/>
                        <a:chOff x="0" y="0"/>
                        <a:chExt cx="6440163" cy="46238"/>
                      </a:xfrm>
                    </wpg:grpSpPr>
                    <wps:wsp>
                      <wps:cNvPr id="234" name="Rectangle 234"/>
                      <wps:cNvSpPr/>
                      <wps:spPr>
                        <a:xfrm>
                          <a:off x="0" y="0"/>
                          <a:ext cx="5822950" cy="45085"/>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5896303" y="0"/>
                          <a:ext cx="107950" cy="45085"/>
                        </a:xfrm>
                        <a:prstGeom prst="rect">
                          <a:avLst/>
                        </a:prstGeom>
                        <a:solidFill>
                          <a:srgbClr val="3CBF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6064469" y="0"/>
                          <a:ext cx="375694" cy="46238"/>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A693AB" id="Group 237" o:spid="_x0000_s1026" style="position:absolute;margin-left:0;margin-top:-14.8pt;width:510.25pt;height:3.7pt;z-index:251698176;mso-position-horizontal:center;mso-position-horizontal-relative:page;mso-width-relative:margin;mso-height-relative:margin" coordsize="6440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">
              <v:rect id="Rectangle 234" o:spid="_x0000_s1027" style="position:absolute;width:5822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" fillcolor="#006db7" stroked="f" strokeweight="1pt"/>
              <v:rect id="Rectangle 235" o:spid="_x0000_s1028" style="position:absolute;left:58963;width:107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" fillcolor="#3cbfbe" stroked="f" strokeweight="1pt"/>
              <v:rect id="Rectangle 236" o:spid="_x0000_s1029" style="position:absolute;left:60644;width:3757;height: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" fillcolor="#006db7" stroked="f" strokeweight="1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A364" w14:textId="77777777" w:rsidR="00BB1C47" w:rsidRDefault="00BB1C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6"/>
    <w:rsid w:val="000048A4"/>
    <w:rsid w:val="00044C99"/>
    <w:rsid w:val="0011037F"/>
    <w:rsid w:val="00121A24"/>
    <w:rsid w:val="001477FF"/>
    <w:rsid w:val="0016294B"/>
    <w:rsid w:val="001B5E7B"/>
    <w:rsid w:val="001D6349"/>
    <w:rsid w:val="002070C5"/>
    <w:rsid w:val="00231DB4"/>
    <w:rsid w:val="0029643F"/>
    <w:rsid w:val="002B71EF"/>
    <w:rsid w:val="002C69F1"/>
    <w:rsid w:val="002F3CB6"/>
    <w:rsid w:val="00327547"/>
    <w:rsid w:val="00347CC8"/>
    <w:rsid w:val="00381318"/>
    <w:rsid w:val="003928C6"/>
    <w:rsid w:val="003E53D4"/>
    <w:rsid w:val="0040084A"/>
    <w:rsid w:val="004664B0"/>
    <w:rsid w:val="0048576F"/>
    <w:rsid w:val="004B1DCF"/>
    <w:rsid w:val="004E2CB3"/>
    <w:rsid w:val="00580BBE"/>
    <w:rsid w:val="005C6DB3"/>
    <w:rsid w:val="005E56CA"/>
    <w:rsid w:val="005F29BC"/>
    <w:rsid w:val="005F4ED7"/>
    <w:rsid w:val="00623AF8"/>
    <w:rsid w:val="00647617"/>
    <w:rsid w:val="006D550E"/>
    <w:rsid w:val="006D726D"/>
    <w:rsid w:val="00712E20"/>
    <w:rsid w:val="00720FB9"/>
    <w:rsid w:val="00783D82"/>
    <w:rsid w:val="007A5F39"/>
    <w:rsid w:val="007B6C4B"/>
    <w:rsid w:val="007B708E"/>
    <w:rsid w:val="007C29C7"/>
    <w:rsid w:val="007D03B3"/>
    <w:rsid w:val="007D35F0"/>
    <w:rsid w:val="00807793"/>
    <w:rsid w:val="009E0E46"/>
    <w:rsid w:val="00A02DAC"/>
    <w:rsid w:val="00A15791"/>
    <w:rsid w:val="00A67311"/>
    <w:rsid w:val="00B26859"/>
    <w:rsid w:val="00B63D26"/>
    <w:rsid w:val="00BA54BF"/>
    <w:rsid w:val="00BB1C47"/>
    <w:rsid w:val="00C41C80"/>
    <w:rsid w:val="00C8057B"/>
    <w:rsid w:val="00C8581A"/>
    <w:rsid w:val="00D2000D"/>
    <w:rsid w:val="00D33754"/>
    <w:rsid w:val="00D46C05"/>
    <w:rsid w:val="00DB65E8"/>
    <w:rsid w:val="00DC475C"/>
    <w:rsid w:val="00DE2C29"/>
    <w:rsid w:val="00DF4A5D"/>
    <w:rsid w:val="00E00B34"/>
    <w:rsid w:val="00E61421"/>
    <w:rsid w:val="00E807B5"/>
    <w:rsid w:val="00F0642B"/>
    <w:rsid w:val="00F13B31"/>
    <w:rsid w:val="00FA2C13"/>
    <w:rsid w:val="00FA48A7"/>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C0C8"/>
  <w15:chartTrackingRefBased/>
  <w15:docId w15:val="{FDC0E92F-59E4-49F7-9401-40FB5FC2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70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3D26"/>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B63D26"/>
  </w:style>
  <w:style w:type="paragraph" w:styleId="Fuzeile">
    <w:name w:val="footer"/>
    <w:basedOn w:val="Standard"/>
    <w:link w:val="FuzeileZchn"/>
    <w:uiPriority w:val="99"/>
    <w:unhideWhenUsed/>
    <w:rsid w:val="00B63D26"/>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B63D26"/>
  </w:style>
  <w:style w:type="paragraph" w:styleId="KeinLeerraum">
    <w:name w:val="No Spacing"/>
    <w:link w:val="KeinLeerraumZchn"/>
    <w:uiPriority w:val="1"/>
    <w:qFormat/>
    <w:rsid w:val="00DC475C"/>
    <w:pPr>
      <w:spacing w:after="0" w:line="240" w:lineRule="auto"/>
    </w:pPr>
  </w:style>
  <w:style w:type="paragraph" w:customStyle="1" w:styleId="FooterText">
    <w:name w:val="Footer Text"/>
    <w:basedOn w:val="KeinLeerraum"/>
    <w:link w:val="FooterTextChar"/>
    <w:qFormat/>
    <w:rsid w:val="007D35F0"/>
    <w:rPr>
      <w:rFonts w:ascii="Franklin Gothic Medium" w:hAnsi="Franklin Gothic Medium"/>
      <w:color w:val="063342"/>
      <w:sz w:val="14"/>
      <w:szCs w:val="14"/>
    </w:rPr>
  </w:style>
  <w:style w:type="paragraph" w:customStyle="1" w:styleId="HeaderBlue">
    <w:name w:val="Header_Blue"/>
    <w:basedOn w:val="Standard"/>
    <w:link w:val="HeaderBlueChar"/>
    <w:qFormat/>
    <w:rsid w:val="00347CC8"/>
    <w:pPr>
      <w:spacing w:after="0" w:line="240" w:lineRule="auto"/>
    </w:pPr>
    <w:rPr>
      <w:rFonts w:ascii="Franklin Gothic Demi" w:hAnsi="Franklin Gothic Demi"/>
      <w:color w:val="006DB7"/>
      <w:sz w:val="28"/>
      <w:szCs w:val="28"/>
    </w:rPr>
  </w:style>
  <w:style w:type="character" w:customStyle="1" w:styleId="KeinLeerraumZchn">
    <w:name w:val="Kein Leerraum Zchn"/>
    <w:basedOn w:val="Absatz-Standardschriftart"/>
    <w:link w:val="KeinLeerraum"/>
    <w:uiPriority w:val="1"/>
    <w:rsid w:val="007D35F0"/>
  </w:style>
  <w:style w:type="character" w:customStyle="1" w:styleId="FooterTextChar">
    <w:name w:val="Footer Text Char"/>
    <w:basedOn w:val="KeinLeerraumZchn"/>
    <w:link w:val="FooterText"/>
    <w:rsid w:val="007D35F0"/>
    <w:rPr>
      <w:rFonts w:ascii="Franklin Gothic Medium" w:hAnsi="Franklin Gothic Medium"/>
      <w:color w:val="063342"/>
      <w:sz w:val="14"/>
      <w:szCs w:val="14"/>
      <w:lang w:val="en-US"/>
    </w:rPr>
  </w:style>
  <w:style w:type="character" w:customStyle="1" w:styleId="HeaderBlueChar">
    <w:name w:val="Header_Blue Char"/>
    <w:basedOn w:val="Absatz-Standardschriftart"/>
    <w:link w:val="HeaderBlue"/>
    <w:rsid w:val="00347CC8"/>
    <w:rPr>
      <w:rFonts w:ascii="Franklin Gothic Demi" w:hAnsi="Franklin Gothic Demi"/>
      <w:color w:val="006DB7"/>
      <w:sz w:val="28"/>
      <w:szCs w:val="28"/>
    </w:rPr>
  </w:style>
  <w:style w:type="paragraph" w:customStyle="1" w:styleId="Style1">
    <w:name w:val="Style1"/>
    <w:basedOn w:val="KeinLeerraum"/>
    <w:link w:val="Style1Char"/>
    <w:qFormat/>
    <w:rsid w:val="00580BBE"/>
    <w:rPr>
      <w:rFonts w:ascii="Franklin Gothic Medium" w:hAnsi="Franklin Gothic Medium"/>
      <w:color w:val="063342"/>
      <w:spacing w:val="10"/>
      <w:sz w:val="16"/>
      <w:szCs w:val="16"/>
    </w:rPr>
  </w:style>
  <w:style w:type="character" w:customStyle="1" w:styleId="Style1Char">
    <w:name w:val="Style1 Char"/>
    <w:basedOn w:val="KeinLeerraumZchn"/>
    <w:link w:val="Style1"/>
    <w:rsid w:val="00580BBE"/>
    <w:rPr>
      <w:rFonts w:ascii="Franklin Gothic Medium" w:hAnsi="Franklin Gothic Medium"/>
      <w:color w:val="063342"/>
      <w:spacing w:val="10"/>
      <w:sz w:val="16"/>
      <w:szCs w:val="16"/>
    </w:rPr>
  </w:style>
  <w:style w:type="table" w:styleId="Tabellenraster">
    <w:name w:val="Table Grid"/>
    <w:basedOn w:val="NormaleTabelle"/>
    <w:uiPriority w:val="59"/>
    <w:rsid w:val="00F0642B"/>
    <w:pPr>
      <w:spacing w:after="0" w:line="240" w:lineRule="auto"/>
    </w:pPr>
    <w:rPr>
      <w:rFonts w:ascii="Cambria" w:eastAsia="MS Mincho" w:hAnsi="Cambri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0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7049">
      <w:bodyDiv w:val="1"/>
      <w:marLeft w:val="0"/>
      <w:marRight w:val="0"/>
      <w:marTop w:val="0"/>
      <w:marBottom w:val="0"/>
      <w:divBdr>
        <w:top w:val="none" w:sz="0" w:space="0" w:color="auto"/>
        <w:left w:val="none" w:sz="0" w:space="0" w:color="auto"/>
        <w:bottom w:val="none" w:sz="0" w:space="0" w:color="auto"/>
        <w:right w:val="none" w:sz="0" w:space="0" w:color="auto"/>
      </w:divBdr>
    </w:div>
    <w:div w:id="17203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ARL_2021">
      <a:dk1>
        <a:srgbClr val="063342"/>
      </a:dk1>
      <a:lt1>
        <a:srgbClr val="FFFFFF"/>
      </a:lt1>
      <a:dk2>
        <a:srgbClr val="063342"/>
      </a:dk2>
      <a:lt2>
        <a:srgbClr val="FFFFFF"/>
      </a:lt2>
      <a:accent1>
        <a:srgbClr val="006DB7"/>
      </a:accent1>
      <a:accent2>
        <a:srgbClr val="3CBFBE"/>
      </a:accent2>
      <a:accent3>
        <a:srgbClr val="A5A5A5"/>
      </a:accent3>
      <a:accent4>
        <a:srgbClr val="FFD965"/>
      </a:accent4>
      <a:accent5>
        <a:srgbClr val="0092F6"/>
      </a:accent5>
      <a:accent6>
        <a:srgbClr val="6AD2D0"/>
      </a:accent6>
      <a:hlink>
        <a:srgbClr val="119FFF"/>
      </a:hlink>
      <a:folHlink>
        <a:srgbClr val="76D6D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643B-A2A1-4399-A2EC-F89E4BA1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 ..</dc:creator>
  <cp:keywords/>
  <dc:description/>
  <cp:lastModifiedBy>Moritz Zieglmeier</cp:lastModifiedBy>
  <cp:revision>6</cp:revision>
  <dcterms:created xsi:type="dcterms:W3CDTF">2022-11-28T08:16:00Z</dcterms:created>
  <dcterms:modified xsi:type="dcterms:W3CDTF">2022-11-30T08:25:00Z</dcterms:modified>
</cp:coreProperties>
</file>